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753B1" w14:textId="77777777" w:rsidR="00EF6857" w:rsidRDefault="00EF6857" w:rsidP="00EF6857">
      <w:pPr>
        <w:widowControl w:val="0"/>
        <w:tabs>
          <w:tab w:val="right" w:pos="10080"/>
        </w:tabs>
        <w:rPr>
          <w:rFonts w:eastAsia="Trebuchet MS" w:cs="Trebuchet MS"/>
          <w:color w:val="000000" w:themeColor="text1"/>
          <w:sz w:val="24"/>
          <w:szCs w:val="24"/>
        </w:rPr>
      </w:pPr>
    </w:p>
    <w:p w14:paraId="14F27190" w14:textId="26D7CFFE" w:rsidR="00EF6857" w:rsidRDefault="00EF6857" w:rsidP="00EF6857">
      <w:pPr>
        <w:widowControl w:val="0"/>
        <w:tabs>
          <w:tab w:val="right" w:pos="10080"/>
        </w:tabs>
        <w:ind w:left="6480"/>
        <w:rPr>
          <w:rFonts w:eastAsia="Trebuchet MS" w:cs="Trebuchet MS"/>
          <w:color w:val="000000" w:themeColor="text1"/>
          <w:sz w:val="24"/>
          <w:szCs w:val="24"/>
        </w:rPr>
      </w:pPr>
      <w:r w:rsidRPr="00B47744">
        <w:rPr>
          <w:rFonts w:eastAsia="Trebuchet MS" w:cs="Trebuchet MS"/>
          <w:color w:val="000000" w:themeColor="text1"/>
          <w:sz w:val="24"/>
          <w:szCs w:val="24"/>
        </w:rPr>
        <w:t xml:space="preserve"> ENGL 2407-</w:t>
      </w:r>
      <w:r w:rsidR="005D503B">
        <w:rPr>
          <w:rFonts w:eastAsia="Trebuchet MS" w:cs="Trebuchet MS"/>
          <w:color w:val="000000" w:themeColor="text1"/>
          <w:sz w:val="24"/>
          <w:szCs w:val="24"/>
        </w:rPr>
        <w:t>26 (May Term 2026)</w:t>
      </w:r>
    </w:p>
    <w:p w14:paraId="33FB66FF" w14:textId="77777777" w:rsidR="00EF6857" w:rsidRDefault="00EF6857" w:rsidP="00EF6857">
      <w:pPr>
        <w:widowControl w:val="0"/>
        <w:tabs>
          <w:tab w:val="right" w:pos="10080"/>
        </w:tabs>
      </w:pPr>
      <w:r>
        <w:rPr>
          <w:noProof/>
        </w:rPr>
        <w:drawing>
          <wp:inline distT="0" distB="0" distL="0" distR="0" wp14:anchorId="099F7865" wp14:editId="45DA73B6">
            <wp:extent cx="1601470" cy="474980"/>
            <wp:effectExtent l="0" t="0" r="0" b="1270"/>
            <wp:docPr id="4" name="Picture 4" descr="University of Connecticut 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5">
                      <a:extLst>
                        <a:ext uri="{28A0092B-C50C-407E-A947-70E740481C1C}">
                          <a14:useLocalDpi xmlns:a14="http://schemas.microsoft.com/office/drawing/2010/main" val="0"/>
                        </a:ext>
                      </a:extLst>
                    </a:blip>
                    <a:stretch>
                      <a:fillRect/>
                    </a:stretch>
                  </pic:blipFill>
                  <pic:spPr>
                    <a:xfrm>
                      <a:off x="0" y="0"/>
                      <a:ext cx="1601470" cy="474980"/>
                    </a:xfrm>
                    <a:prstGeom prst="rect">
                      <a:avLst/>
                    </a:prstGeom>
                  </pic:spPr>
                </pic:pic>
              </a:graphicData>
            </a:graphic>
          </wp:inline>
        </w:drawing>
      </w:r>
      <w:r>
        <w:tab/>
      </w:r>
    </w:p>
    <w:p w14:paraId="4EAB1BA1" w14:textId="77777777" w:rsidR="00EF6857" w:rsidRDefault="00EF6857" w:rsidP="00EF6857">
      <w:pPr>
        <w:widowControl w:val="0"/>
        <w:tabs>
          <w:tab w:val="right" w:pos="10080"/>
        </w:tabs>
        <w:rPr>
          <w:rFonts w:eastAsia="Trebuchet MS" w:cs="Trebuchet MS"/>
          <w:color w:val="000000" w:themeColor="text1"/>
          <w:sz w:val="24"/>
          <w:szCs w:val="24"/>
        </w:rPr>
      </w:pPr>
    </w:p>
    <w:p w14:paraId="154FC4E9" w14:textId="77777777" w:rsidR="00EF6857" w:rsidRDefault="00EF6857" w:rsidP="00EF6857">
      <w:pPr>
        <w:widowControl w:val="0"/>
        <w:tabs>
          <w:tab w:val="right" w:pos="10080"/>
        </w:tabs>
        <w:jc w:val="right"/>
        <w:rPr>
          <w:rFonts w:eastAsia="Trebuchet MS" w:cs="Trebuchet MS"/>
          <w:color w:val="000000" w:themeColor="text1"/>
          <w:sz w:val="24"/>
          <w:szCs w:val="24"/>
        </w:rPr>
      </w:pPr>
      <w:r w:rsidRPr="3AA7E914">
        <w:rPr>
          <w:rFonts w:eastAsia="Trebuchet MS" w:cs="Trebuchet MS"/>
          <w:color w:val="000000" w:themeColor="text1"/>
          <w:sz w:val="24"/>
          <w:szCs w:val="24"/>
        </w:rPr>
        <w:t>The Short Story</w:t>
      </w:r>
    </w:p>
    <w:p w14:paraId="3041D4D2" w14:textId="77777777" w:rsidR="00EF6857" w:rsidRDefault="00EF6857" w:rsidP="00EF6857">
      <w:pPr>
        <w:widowControl w:val="0"/>
        <w:tabs>
          <w:tab w:val="right" w:pos="10080"/>
        </w:tabs>
        <w:ind w:firstLine="720"/>
        <w:jc w:val="right"/>
      </w:pPr>
      <w:r w:rsidRPr="05ACFA79">
        <w:rPr>
          <w:rFonts w:eastAsia="Trebuchet MS" w:cs="Trebuchet MS"/>
          <w:color w:val="000000" w:themeColor="text1"/>
          <w:sz w:val="24"/>
          <w:szCs w:val="24"/>
        </w:rPr>
        <w:t xml:space="preserve"> Department of </w:t>
      </w:r>
      <w:r>
        <w:t xml:space="preserve">English </w:t>
      </w:r>
    </w:p>
    <w:p w14:paraId="688E3C47" w14:textId="77777777" w:rsidR="00EF6857" w:rsidRDefault="00EF6857" w:rsidP="00EF6857">
      <w:pPr>
        <w:widowControl w:val="0"/>
        <w:jc w:val="center"/>
      </w:pPr>
    </w:p>
    <w:p w14:paraId="33AB4E47" w14:textId="77777777" w:rsidR="00EF6857" w:rsidRPr="005473A0" w:rsidRDefault="00EF6857" w:rsidP="00EF6857">
      <w:pPr>
        <w:widowControl w:val="0"/>
        <w:tabs>
          <w:tab w:val="left" w:pos="0"/>
        </w:tabs>
        <w:jc w:val="center"/>
        <w:rPr>
          <w:b/>
        </w:rPr>
      </w:pPr>
      <w:r>
        <w:rPr>
          <w:b/>
          <w:sz w:val="20"/>
        </w:rPr>
        <w:t>S</w:t>
      </w:r>
      <w:r w:rsidRPr="0055773B">
        <w:rPr>
          <w:b/>
          <w:sz w:val="20"/>
        </w:rPr>
        <w:t>yllabus information subject to change.</w:t>
      </w:r>
    </w:p>
    <w:p w14:paraId="4DE6D581" w14:textId="77777777" w:rsidR="00EF6857" w:rsidRPr="00DD0A33" w:rsidRDefault="00EF6857" w:rsidP="00EF6857">
      <w:pPr>
        <w:pStyle w:val="syllabusheading"/>
      </w:pPr>
      <w:bookmarkStart w:id="0" w:name="h.eoxv3jm1lbhe" w:colFirst="0" w:colLast="0"/>
      <w:bookmarkEnd w:id="0"/>
      <w:r>
        <w:t>Course and Instructor Information</w:t>
      </w:r>
    </w:p>
    <w:p w14:paraId="2B999C4B" w14:textId="77777777" w:rsidR="00EF6857" w:rsidRPr="00FE5AD4" w:rsidRDefault="00EF6857" w:rsidP="00EF6857">
      <w:pPr>
        <w:widowControl w:val="0"/>
        <w:tabs>
          <w:tab w:val="left" w:pos="2063"/>
        </w:tabs>
        <w:rPr>
          <w:rFonts w:asciiTheme="minorHAnsi" w:hAnsiTheme="minorHAnsi" w:cstheme="minorHAnsi"/>
          <w:sz w:val="20"/>
          <w:szCs w:val="20"/>
        </w:rPr>
      </w:pPr>
      <w:r w:rsidRPr="00FE5AD4">
        <w:rPr>
          <w:rFonts w:asciiTheme="minorHAnsi" w:hAnsiTheme="minorHAnsi" w:cstheme="minorHAnsi"/>
          <w:b/>
          <w:sz w:val="20"/>
          <w:szCs w:val="20"/>
        </w:rPr>
        <w:t xml:space="preserve">Course Title:  </w:t>
      </w:r>
      <w:r w:rsidRPr="00FE5AD4">
        <w:rPr>
          <w:rFonts w:asciiTheme="minorHAnsi" w:hAnsiTheme="minorHAnsi" w:cstheme="minorHAnsi"/>
          <w:sz w:val="20"/>
          <w:szCs w:val="20"/>
        </w:rPr>
        <w:t>ENGL 2407: The Short Story</w:t>
      </w:r>
    </w:p>
    <w:p w14:paraId="3F0DA856" w14:textId="77777777" w:rsidR="00EF6857" w:rsidRPr="00FE5AD4" w:rsidRDefault="00EF6857" w:rsidP="00EF6857">
      <w:pPr>
        <w:widowControl w:val="0"/>
        <w:tabs>
          <w:tab w:val="left" w:pos="2063"/>
        </w:tabs>
        <w:rPr>
          <w:rFonts w:asciiTheme="minorHAnsi" w:hAnsiTheme="minorHAnsi" w:cstheme="minorHAnsi"/>
          <w:sz w:val="20"/>
          <w:szCs w:val="20"/>
        </w:rPr>
      </w:pPr>
      <w:r w:rsidRPr="00FE5AD4">
        <w:rPr>
          <w:rFonts w:asciiTheme="minorHAnsi" w:hAnsiTheme="minorHAnsi" w:cstheme="minorHAnsi"/>
          <w:b/>
          <w:sz w:val="20"/>
          <w:szCs w:val="20"/>
        </w:rPr>
        <w:t xml:space="preserve">Credits:  </w:t>
      </w:r>
      <w:r w:rsidRPr="00FE5AD4">
        <w:rPr>
          <w:rFonts w:asciiTheme="minorHAnsi" w:hAnsiTheme="minorHAnsi" w:cstheme="minorHAnsi"/>
          <w:sz w:val="20"/>
          <w:szCs w:val="20"/>
        </w:rPr>
        <w:t>3</w:t>
      </w:r>
    </w:p>
    <w:p w14:paraId="09FFC2D6" w14:textId="77777777" w:rsidR="00EF6857" w:rsidRPr="00FE5AD4" w:rsidRDefault="00EF6857" w:rsidP="00EF6857">
      <w:pPr>
        <w:widowControl w:val="0"/>
        <w:tabs>
          <w:tab w:val="left" w:pos="2063"/>
        </w:tabs>
        <w:rPr>
          <w:rFonts w:asciiTheme="minorHAnsi" w:hAnsiTheme="minorHAnsi" w:cstheme="minorHAnsi"/>
          <w:sz w:val="20"/>
          <w:szCs w:val="20"/>
        </w:rPr>
      </w:pPr>
      <w:r w:rsidRPr="00B47744">
        <w:rPr>
          <w:rFonts w:asciiTheme="minorHAnsi" w:hAnsiTheme="minorHAnsi" w:cstheme="minorHAnsi"/>
          <w:b/>
          <w:sz w:val="20"/>
          <w:szCs w:val="20"/>
        </w:rPr>
        <w:t>Format:</w:t>
      </w:r>
      <w:r w:rsidRPr="00B47744">
        <w:rPr>
          <w:rFonts w:asciiTheme="minorHAnsi" w:hAnsiTheme="minorHAnsi" w:cstheme="minorHAnsi"/>
          <w:sz w:val="20"/>
          <w:szCs w:val="20"/>
        </w:rPr>
        <w:t xml:space="preserve">  Online Asynchronous</w:t>
      </w:r>
    </w:p>
    <w:p w14:paraId="33E24C2E" w14:textId="77777777" w:rsidR="00EF6857" w:rsidRPr="00FE5AD4" w:rsidRDefault="00EF6857" w:rsidP="00EF6857">
      <w:pPr>
        <w:widowControl w:val="0"/>
        <w:tabs>
          <w:tab w:val="left" w:pos="2000"/>
        </w:tabs>
        <w:rPr>
          <w:rFonts w:asciiTheme="minorHAnsi" w:hAnsiTheme="minorHAnsi" w:cstheme="minorHAnsi"/>
          <w:sz w:val="20"/>
          <w:szCs w:val="20"/>
        </w:rPr>
      </w:pPr>
      <w:r w:rsidRPr="00FE5AD4">
        <w:rPr>
          <w:rFonts w:asciiTheme="minorHAnsi" w:hAnsiTheme="minorHAnsi" w:cstheme="minorHAnsi"/>
          <w:b/>
          <w:sz w:val="20"/>
          <w:szCs w:val="20"/>
        </w:rPr>
        <w:t xml:space="preserve">Prerequisites: </w:t>
      </w:r>
      <w:r w:rsidRPr="00FE5AD4">
        <w:rPr>
          <w:rFonts w:asciiTheme="minorHAnsi" w:hAnsiTheme="minorHAnsi" w:cstheme="minorHAnsi"/>
          <w:sz w:val="20"/>
          <w:szCs w:val="20"/>
        </w:rPr>
        <w:t xml:space="preserve"> ENGL 1007 </w:t>
      </w:r>
      <w:r w:rsidRPr="00FE5AD4">
        <w:rPr>
          <w:rFonts w:asciiTheme="minorHAnsi" w:hAnsiTheme="minorHAnsi" w:cstheme="minorHAnsi"/>
          <w:i/>
          <w:iCs/>
          <w:sz w:val="20"/>
          <w:szCs w:val="20"/>
        </w:rPr>
        <w:t>and</w:t>
      </w:r>
      <w:r w:rsidRPr="00FE5AD4">
        <w:rPr>
          <w:rFonts w:asciiTheme="minorHAnsi" w:hAnsiTheme="minorHAnsi" w:cstheme="minorHAnsi"/>
          <w:sz w:val="20"/>
          <w:szCs w:val="20"/>
        </w:rPr>
        <w:t xml:space="preserve"> 1008 OR 1010 or 1011 or 2011</w:t>
      </w:r>
    </w:p>
    <w:p w14:paraId="0B9162A5" w14:textId="77777777" w:rsidR="00EF6857" w:rsidRDefault="00EF6857" w:rsidP="00EF6857">
      <w:pPr>
        <w:widowControl w:val="0"/>
        <w:tabs>
          <w:tab w:val="left" w:pos="2063"/>
        </w:tabs>
        <w:rPr>
          <w:rFonts w:asciiTheme="minorHAnsi" w:hAnsiTheme="minorHAnsi" w:cstheme="minorHAnsi"/>
          <w:sz w:val="20"/>
          <w:szCs w:val="20"/>
        </w:rPr>
      </w:pPr>
      <w:r w:rsidRPr="00FE5AD4">
        <w:rPr>
          <w:rFonts w:asciiTheme="minorHAnsi" w:hAnsiTheme="minorHAnsi" w:cstheme="minorHAnsi"/>
          <w:b/>
          <w:sz w:val="20"/>
          <w:szCs w:val="20"/>
        </w:rPr>
        <w:t xml:space="preserve">Professor:  </w:t>
      </w:r>
      <w:r w:rsidRPr="00FE5AD4">
        <w:rPr>
          <w:rFonts w:asciiTheme="minorHAnsi" w:hAnsiTheme="minorHAnsi" w:cstheme="minorHAnsi"/>
          <w:sz w:val="20"/>
          <w:szCs w:val="20"/>
        </w:rPr>
        <w:t xml:space="preserve">Dwight D. Codr </w:t>
      </w:r>
    </w:p>
    <w:p w14:paraId="638216ED" w14:textId="30AE76B2" w:rsidR="00EF6857" w:rsidRPr="00EF6857" w:rsidRDefault="00EF6857" w:rsidP="00EF6857">
      <w:pPr>
        <w:widowControl w:val="0"/>
        <w:tabs>
          <w:tab w:val="left" w:pos="2063"/>
        </w:tabs>
        <w:rPr>
          <w:rFonts w:asciiTheme="minorHAnsi" w:hAnsiTheme="minorHAnsi" w:cstheme="minorHAnsi"/>
          <w:sz w:val="20"/>
          <w:szCs w:val="20"/>
        </w:rPr>
      </w:pPr>
      <w:r>
        <w:rPr>
          <w:rFonts w:asciiTheme="minorHAnsi" w:hAnsiTheme="minorHAnsi" w:cstheme="minorHAnsi"/>
          <w:b/>
          <w:bCs/>
          <w:sz w:val="20"/>
          <w:szCs w:val="20"/>
        </w:rPr>
        <w:t>Dates for this course</w:t>
      </w:r>
      <w:r>
        <w:rPr>
          <w:rFonts w:asciiTheme="minorHAnsi" w:hAnsiTheme="minorHAnsi" w:cstheme="minorHAnsi"/>
          <w:b/>
          <w:bCs/>
          <w:sz w:val="20"/>
          <w:szCs w:val="20"/>
        </w:rPr>
        <w:t xml:space="preserve">: </w:t>
      </w:r>
      <w:r>
        <w:rPr>
          <w:rFonts w:asciiTheme="minorHAnsi" w:hAnsiTheme="minorHAnsi" w:cstheme="minorHAnsi"/>
          <w:sz w:val="20"/>
          <w:szCs w:val="20"/>
        </w:rPr>
        <w:t>May 11-May 29 (2026)</w:t>
      </w:r>
    </w:p>
    <w:p w14:paraId="10B66AC7" w14:textId="77777777" w:rsidR="00EF6857" w:rsidRPr="00FE5AD4" w:rsidRDefault="00EF6857" w:rsidP="00EF6857">
      <w:pPr>
        <w:widowControl w:val="0"/>
        <w:tabs>
          <w:tab w:val="left" w:pos="2100"/>
        </w:tabs>
        <w:rPr>
          <w:rFonts w:asciiTheme="minorHAnsi" w:hAnsiTheme="minorHAnsi" w:cstheme="minorHAnsi"/>
          <w:sz w:val="20"/>
          <w:szCs w:val="20"/>
        </w:rPr>
      </w:pPr>
      <w:r w:rsidRPr="00FE5AD4">
        <w:rPr>
          <w:rFonts w:asciiTheme="minorHAnsi" w:hAnsiTheme="minorHAnsi" w:cstheme="minorHAnsi"/>
          <w:b/>
          <w:sz w:val="20"/>
          <w:szCs w:val="20"/>
        </w:rPr>
        <w:t xml:space="preserve">Email: </w:t>
      </w:r>
      <w:hyperlink r:id="rId6" w:history="1">
        <w:r w:rsidRPr="00FE5AD4">
          <w:rPr>
            <w:rStyle w:val="Hyperlink"/>
            <w:rFonts w:asciiTheme="minorHAnsi" w:hAnsiTheme="minorHAnsi" w:cstheme="minorHAnsi"/>
            <w:sz w:val="20"/>
            <w:szCs w:val="20"/>
          </w:rPr>
          <w:t>dwight.codr@uconn.edu</w:t>
        </w:r>
      </w:hyperlink>
    </w:p>
    <w:p w14:paraId="412AFE41" w14:textId="723F09E8" w:rsidR="00EF6857" w:rsidRPr="000C598E" w:rsidRDefault="00EF6857" w:rsidP="00EF6857">
      <w:pPr>
        <w:widowControl w:val="0"/>
        <w:rPr>
          <w:rFonts w:asciiTheme="minorHAnsi" w:hAnsiTheme="minorHAnsi" w:cstheme="minorBidi"/>
          <w:sz w:val="20"/>
          <w:szCs w:val="20"/>
        </w:rPr>
      </w:pPr>
      <w:r w:rsidRPr="673983A5">
        <w:rPr>
          <w:rFonts w:asciiTheme="minorHAnsi" w:hAnsiTheme="minorHAnsi" w:cstheme="minorBidi"/>
          <w:b/>
          <w:bCs/>
          <w:sz w:val="20"/>
          <w:szCs w:val="20"/>
        </w:rPr>
        <w:t xml:space="preserve">Office Hours/Availability:  </w:t>
      </w:r>
      <w:r w:rsidRPr="673983A5">
        <w:rPr>
          <w:rFonts w:asciiTheme="minorHAnsi" w:hAnsiTheme="minorHAnsi" w:cstheme="minorBidi"/>
          <w:sz w:val="20"/>
          <w:szCs w:val="20"/>
        </w:rPr>
        <w:t xml:space="preserve">I will be holding virtual office hours on </w:t>
      </w:r>
      <w:r w:rsidRPr="0077496B">
        <w:rPr>
          <w:rFonts w:asciiTheme="minorHAnsi" w:hAnsiTheme="minorHAnsi" w:cstheme="minorBidi"/>
          <w:sz w:val="20"/>
          <w:szCs w:val="20"/>
        </w:rPr>
        <w:t>Thursdays</w:t>
      </w:r>
      <w:r w:rsidRPr="0077496B">
        <w:rPr>
          <w:rFonts w:asciiTheme="minorHAnsi" w:hAnsiTheme="minorHAnsi" w:cstheme="minorBidi"/>
          <w:sz w:val="20"/>
          <w:szCs w:val="20"/>
        </w:rPr>
        <w:t xml:space="preserve"> from 9:00AM-11:00AM</w:t>
      </w:r>
      <w:r w:rsidRPr="673983A5">
        <w:rPr>
          <w:rFonts w:asciiTheme="minorHAnsi" w:hAnsiTheme="minorHAnsi" w:cstheme="minorBidi"/>
          <w:sz w:val="20"/>
          <w:szCs w:val="20"/>
        </w:rPr>
        <w:t xml:space="preserve">. There will be no office hours on </w:t>
      </w:r>
      <w:r>
        <w:rPr>
          <w:rFonts w:asciiTheme="minorHAnsi" w:hAnsiTheme="minorHAnsi" w:cstheme="minorBidi"/>
          <w:sz w:val="20"/>
          <w:szCs w:val="20"/>
        </w:rPr>
        <w:t>Thursday, May 14</w:t>
      </w:r>
      <w:r w:rsidRPr="673983A5">
        <w:rPr>
          <w:rFonts w:asciiTheme="minorHAnsi" w:hAnsiTheme="minorHAnsi" w:cstheme="minorBidi"/>
          <w:sz w:val="20"/>
          <w:szCs w:val="20"/>
        </w:rPr>
        <w:t xml:space="preserve">. </w:t>
      </w:r>
      <w:r>
        <w:rPr>
          <w:rFonts w:asciiTheme="minorHAnsi" w:hAnsiTheme="minorHAnsi" w:cstheme="minorBidi"/>
          <w:sz w:val="20"/>
          <w:szCs w:val="20"/>
        </w:rPr>
        <w:t>For this first week of classes, please email me</w:t>
      </w:r>
      <w:r>
        <w:rPr>
          <w:rFonts w:asciiTheme="minorHAnsi" w:hAnsiTheme="minorHAnsi" w:cstheme="minorBidi"/>
          <w:sz w:val="20"/>
          <w:szCs w:val="20"/>
        </w:rPr>
        <w:t xml:space="preserve"> if you have any questions</w:t>
      </w:r>
      <w:r>
        <w:rPr>
          <w:rFonts w:asciiTheme="minorHAnsi" w:hAnsiTheme="minorHAnsi" w:cstheme="minorBidi"/>
          <w:sz w:val="20"/>
          <w:szCs w:val="20"/>
        </w:rPr>
        <w:t xml:space="preserve">. </w:t>
      </w:r>
      <w:r w:rsidRPr="673983A5">
        <w:rPr>
          <w:rFonts w:asciiTheme="minorHAnsi" w:hAnsiTheme="minorHAnsi" w:cstheme="minorBidi"/>
          <w:sz w:val="20"/>
          <w:szCs w:val="20"/>
        </w:rPr>
        <w:t xml:space="preserve">Please EMAIL ME if you plan to attend office hours and when you wish to do so. We will meet in the Collaborate room on </w:t>
      </w:r>
      <w:proofErr w:type="spellStart"/>
      <w:r w:rsidRPr="673983A5">
        <w:rPr>
          <w:rFonts w:asciiTheme="minorHAnsi" w:hAnsiTheme="minorHAnsi" w:cstheme="minorBidi"/>
          <w:sz w:val="20"/>
          <w:szCs w:val="20"/>
        </w:rPr>
        <w:t>HuskyCT</w:t>
      </w:r>
      <w:proofErr w:type="spellEnd"/>
      <w:r w:rsidRPr="673983A5">
        <w:rPr>
          <w:rFonts w:asciiTheme="minorHAnsi" w:hAnsiTheme="minorHAnsi" w:cstheme="minorBidi"/>
          <w:sz w:val="20"/>
          <w:szCs w:val="20"/>
        </w:rPr>
        <w:t xml:space="preserve">. If I am meeting with someone when you arrive, don’t leave! I will acknowledge your arrival and tell you when to return (usually 5-10 minutes later). </w:t>
      </w:r>
    </w:p>
    <w:p w14:paraId="2968D2AA" w14:textId="77777777" w:rsidR="00EF6857" w:rsidRPr="00DD0A33" w:rsidRDefault="00EF6857" w:rsidP="00EF6857">
      <w:pPr>
        <w:pStyle w:val="syllabusheading"/>
      </w:pPr>
      <w:bookmarkStart w:id="1" w:name="h.s87zf9kjh2yu" w:colFirst="0" w:colLast="0"/>
      <w:bookmarkEnd w:id="1"/>
      <w:r>
        <w:t>Course Materials</w:t>
      </w:r>
    </w:p>
    <w:p w14:paraId="35668F70" w14:textId="77777777" w:rsidR="00EF6857" w:rsidRPr="00FE5AD4" w:rsidRDefault="00EF6857" w:rsidP="00EF6857">
      <w:pPr>
        <w:widowControl w:val="0"/>
        <w:rPr>
          <w:rFonts w:asciiTheme="minorHAnsi" w:hAnsiTheme="minorHAnsi" w:cstheme="minorHAnsi"/>
          <w:sz w:val="20"/>
          <w:szCs w:val="20"/>
        </w:rPr>
      </w:pPr>
      <w:r>
        <w:rPr>
          <w:rFonts w:asciiTheme="minorHAnsi" w:hAnsiTheme="minorHAnsi" w:cstheme="minorHAnsi"/>
          <w:sz w:val="20"/>
          <w:szCs w:val="20"/>
          <w:shd w:val="clear" w:color="auto" w:fill="FFFFFF"/>
        </w:rPr>
        <w:t xml:space="preserve">All course texts – stories and supplemental reading and learning materials – are available either via weblinks or as PDFs in the individual learning modules (some are linked from the syllabus; some are available in the </w:t>
      </w:r>
      <w:proofErr w:type="spellStart"/>
      <w:r>
        <w:rPr>
          <w:rFonts w:asciiTheme="minorHAnsi" w:hAnsiTheme="minorHAnsi" w:cstheme="minorHAnsi"/>
          <w:sz w:val="20"/>
          <w:szCs w:val="20"/>
          <w:shd w:val="clear" w:color="auto" w:fill="FFFFFF"/>
        </w:rPr>
        <w:t>HuskyCT</w:t>
      </w:r>
      <w:proofErr w:type="spellEnd"/>
      <w:r>
        <w:rPr>
          <w:rFonts w:asciiTheme="minorHAnsi" w:hAnsiTheme="minorHAnsi" w:cstheme="minorHAnsi"/>
          <w:sz w:val="20"/>
          <w:szCs w:val="20"/>
          <w:shd w:val="clear" w:color="auto" w:fill="FFFFFF"/>
        </w:rPr>
        <w:t xml:space="preserve"> folders; some are in both locations). There are no textbooks to purchase for this course. </w:t>
      </w:r>
    </w:p>
    <w:p w14:paraId="3A9980B2" w14:textId="77777777" w:rsidR="00EF6857" w:rsidRDefault="00EF6857" w:rsidP="00EF6857">
      <w:pPr>
        <w:pStyle w:val="syllabusheading"/>
      </w:pPr>
      <w:r>
        <w:t>Course Description</w:t>
      </w:r>
      <w:bookmarkStart w:id="2" w:name="h.o2bwdbsz2pfb" w:colFirst="0" w:colLast="0"/>
      <w:bookmarkEnd w:id="2"/>
    </w:p>
    <w:p w14:paraId="2DEB11AB" w14:textId="77777777" w:rsidR="00EF6857" w:rsidRPr="00FE5AD4" w:rsidRDefault="00EF6857" w:rsidP="00EF6857">
      <w:pPr>
        <w:widowControl w:val="0"/>
        <w:rPr>
          <w:rFonts w:asciiTheme="minorHAnsi" w:hAnsiTheme="minorHAnsi" w:cstheme="minorHAnsi"/>
        </w:rPr>
      </w:pPr>
      <w:r w:rsidRPr="0070651E">
        <w:rPr>
          <w:rFonts w:asciiTheme="minorHAnsi" w:eastAsia="Times New Roman" w:hAnsiTheme="minorHAnsi" w:cstheme="minorHAnsi"/>
          <w:sz w:val="20"/>
          <w:szCs w:val="20"/>
        </w:rPr>
        <w:t>This course is designed to introduce students to the short story as a literary form. The course, which includes short stories from a range of periods and authors, invites students to engage with these stories through formal writing assignments</w:t>
      </w:r>
      <w:r>
        <w:rPr>
          <w:rFonts w:asciiTheme="minorHAnsi" w:eastAsia="Times New Roman" w:hAnsiTheme="minorHAnsi" w:cstheme="minorHAnsi"/>
          <w:sz w:val="20"/>
          <w:szCs w:val="20"/>
        </w:rPr>
        <w:t xml:space="preserve">, </w:t>
      </w:r>
      <w:r w:rsidRPr="0070651E">
        <w:rPr>
          <w:rFonts w:asciiTheme="minorHAnsi" w:eastAsia="Times New Roman" w:hAnsiTheme="minorHAnsi" w:cstheme="minorHAnsi"/>
          <w:sz w:val="20"/>
          <w:szCs w:val="20"/>
        </w:rPr>
        <w:t>discussion board posts</w:t>
      </w:r>
      <w:r>
        <w:rPr>
          <w:rFonts w:asciiTheme="minorHAnsi" w:eastAsia="Times New Roman" w:hAnsiTheme="minorHAnsi" w:cstheme="minorHAnsi"/>
          <w:sz w:val="20"/>
          <w:szCs w:val="20"/>
        </w:rPr>
        <w:t>, and creative exercises</w:t>
      </w:r>
      <w:r w:rsidRPr="0070651E">
        <w:rPr>
          <w:rFonts w:asciiTheme="minorHAnsi" w:eastAsia="Times New Roman" w:hAnsiTheme="minorHAnsi" w:cstheme="minorHAnsi"/>
          <w:sz w:val="20"/>
          <w:szCs w:val="20"/>
        </w:rPr>
        <w:t>. Students will also </w:t>
      </w:r>
      <w:r w:rsidRPr="00FE5AD4">
        <w:rPr>
          <w:rFonts w:asciiTheme="minorHAnsi" w:eastAsia="Times New Roman" w:hAnsiTheme="minorHAnsi" w:cstheme="minorHAnsi"/>
          <w:sz w:val="20"/>
          <w:szCs w:val="20"/>
        </w:rPr>
        <w:t>read theoretical texts and pieces of literary criticism, which they will apply to the assigned stories. </w:t>
      </w:r>
      <w:r w:rsidRPr="00FE5AD4">
        <w:rPr>
          <w:rFonts w:asciiTheme="minorHAnsi" w:hAnsiTheme="minorHAnsi" w:cstheme="minorHAnsi"/>
          <w:sz w:val="20"/>
        </w:rPr>
        <w:t xml:space="preserve"> C</w:t>
      </w:r>
      <w:r>
        <w:rPr>
          <w:rFonts w:asciiTheme="minorHAnsi" w:hAnsiTheme="minorHAnsi" w:cstheme="minorHAnsi"/>
          <w:sz w:val="20"/>
        </w:rPr>
        <w:t xml:space="preserve">ontent Area 1. Topics of Inquiry 1 and 2. </w:t>
      </w:r>
    </w:p>
    <w:p w14:paraId="2E11A144" w14:textId="77777777" w:rsidR="00EF6857" w:rsidRDefault="00EF6857" w:rsidP="00EF6857">
      <w:pPr>
        <w:pStyle w:val="syllabusheading"/>
      </w:pPr>
      <w:r>
        <w:t>Course Objectives</w:t>
      </w:r>
      <w:bookmarkStart w:id="3" w:name="h.qadz7w5ykas8" w:colFirst="0" w:colLast="0"/>
      <w:bookmarkEnd w:id="3"/>
    </w:p>
    <w:p w14:paraId="756486DD" w14:textId="77777777" w:rsidR="00EF6857" w:rsidRPr="00FE5AD4" w:rsidRDefault="00EF6857" w:rsidP="00EF6857">
      <w:pPr>
        <w:widowControl w:val="0"/>
        <w:rPr>
          <w:rFonts w:asciiTheme="minorHAnsi" w:hAnsiTheme="minorHAnsi" w:cstheme="minorHAnsi"/>
        </w:rPr>
      </w:pPr>
      <w:r w:rsidRPr="00FE5AD4">
        <w:rPr>
          <w:rFonts w:asciiTheme="minorHAnsi" w:hAnsiTheme="minorHAnsi" w:cstheme="minorHAnsi"/>
          <w:sz w:val="20"/>
        </w:rPr>
        <w:t xml:space="preserve">By the end of the semester, students should be able to: </w:t>
      </w:r>
    </w:p>
    <w:p w14:paraId="2C96D255" w14:textId="77777777" w:rsidR="00EF6857" w:rsidRPr="00FE5AD4" w:rsidRDefault="00EF6857" w:rsidP="00EF6857">
      <w:pPr>
        <w:pStyle w:val="ListParagraph"/>
        <w:widowControl w:val="0"/>
        <w:numPr>
          <w:ilvl w:val="0"/>
          <w:numId w:val="1"/>
        </w:numPr>
        <w:rPr>
          <w:rFonts w:asciiTheme="minorHAnsi" w:hAnsiTheme="minorHAnsi" w:cstheme="minorHAnsi"/>
        </w:rPr>
      </w:pPr>
      <w:r w:rsidRPr="00FE5AD4">
        <w:rPr>
          <w:rFonts w:asciiTheme="minorHAnsi" w:hAnsiTheme="minorHAnsi" w:cstheme="minorHAnsi"/>
          <w:sz w:val="20"/>
        </w:rPr>
        <w:t>Describe formal properties of narrative fiction</w:t>
      </w:r>
    </w:p>
    <w:p w14:paraId="310FDF12" w14:textId="77777777" w:rsidR="00EF6857" w:rsidRPr="00FE5AD4" w:rsidRDefault="00EF6857" w:rsidP="00EF6857">
      <w:pPr>
        <w:pStyle w:val="ListParagraph"/>
        <w:widowControl w:val="0"/>
        <w:numPr>
          <w:ilvl w:val="0"/>
          <w:numId w:val="1"/>
        </w:numPr>
        <w:rPr>
          <w:rFonts w:asciiTheme="minorHAnsi" w:hAnsiTheme="minorHAnsi" w:cstheme="minorHAnsi"/>
        </w:rPr>
      </w:pPr>
      <w:r w:rsidRPr="00FE5AD4">
        <w:rPr>
          <w:rFonts w:asciiTheme="minorHAnsi" w:hAnsiTheme="minorHAnsi" w:cstheme="minorHAnsi"/>
          <w:sz w:val="20"/>
        </w:rPr>
        <w:t>Apply theoretical concepts and terms relating to narrative fiction</w:t>
      </w:r>
    </w:p>
    <w:p w14:paraId="48ED875C" w14:textId="77777777" w:rsidR="00EF6857" w:rsidRPr="00FE5AD4" w:rsidRDefault="00EF6857" w:rsidP="00EF6857">
      <w:pPr>
        <w:pStyle w:val="ListParagraph"/>
        <w:widowControl w:val="0"/>
        <w:numPr>
          <w:ilvl w:val="0"/>
          <w:numId w:val="1"/>
        </w:numPr>
        <w:rPr>
          <w:rFonts w:asciiTheme="minorHAnsi" w:hAnsiTheme="minorHAnsi" w:cstheme="minorHAnsi"/>
        </w:rPr>
      </w:pPr>
      <w:r w:rsidRPr="00FE5AD4">
        <w:rPr>
          <w:rFonts w:asciiTheme="minorHAnsi" w:hAnsiTheme="minorHAnsi" w:cstheme="minorHAnsi"/>
          <w:sz w:val="20"/>
        </w:rPr>
        <w:t>Distinguish between summary and analysis</w:t>
      </w:r>
    </w:p>
    <w:p w14:paraId="5B6EBBBF" w14:textId="77777777" w:rsidR="00EF6857" w:rsidRPr="00FE5AD4" w:rsidRDefault="00EF6857" w:rsidP="00EF6857">
      <w:pPr>
        <w:pStyle w:val="ListParagraph"/>
        <w:widowControl w:val="0"/>
        <w:numPr>
          <w:ilvl w:val="0"/>
          <w:numId w:val="1"/>
        </w:numPr>
        <w:rPr>
          <w:rFonts w:asciiTheme="minorHAnsi" w:hAnsiTheme="minorHAnsi" w:cstheme="minorHAnsi"/>
        </w:rPr>
      </w:pPr>
      <w:r w:rsidRPr="00FE5AD4">
        <w:rPr>
          <w:rFonts w:asciiTheme="minorHAnsi" w:hAnsiTheme="minorHAnsi" w:cstheme="minorHAnsi"/>
          <w:sz w:val="20"/>
        </w:rPr>
        <w:t>Distinguish between the roles of the reader, narrator, and author in the study and interpretation of texts</w:t>
      </w:r>
    </w:p>
    <w:p w14:paraId="42257ABC" w14:textId="35E00FAD" w:rsidR="00EF6857" w:rsidRPr="00FE5AD4" w:rsidRDefault="00EF6857" w:rsidP="00EF6857">
      <w:pPr>
        <w:pStyle w:val="ListParagraph"/>
        <w:widowControl w:val="0"/>
        <w:numPr>
          <w:ilvl w:val="0"/>
          <w:numId w:val="1"/>
        </w:numPr>
        <w:rPr>
          <w:rFonts w:asciiTheme="minorHAnsi" w:hAnsiTheme="minorHAnsi" w:cstheme="minorHAnsi"/>
        </w:rPr>
      </w:pPr>
      <w:r w:rsidRPr="00FE5AD4">
        <w:rPr>
          <w:rFonts w:asciiTheme="minorHAnsi" w:hAnsiTheme="minorHAnsi" w:cstheme="minorHAnsi"/>
          <w:sz w:val="20"/>
        </w:rPr>
        <w:t>Analyze critical interpretations of short stories</w:t>
      </w:r>
      <w:r w:rsidR="00003E66">
        <w:rPr>
          <w:rFonts w:asciiTheme="minorHAnsi" w:hAnsiTheme="minorHAnsi" w:cstheme="minorHAnsi"/>
          <w:sz w:val="20"/>
        </w:rPr>
        <w:t xml:space="preserve"> and consider issues of identity pertaining to those interpretations</w:t>
      </w:r>
    </w:p>
    <w:p w14:paraId="32E24ACD" w14:textId="77777777" w:rsidR="00EF6857" w:rsidRPr="00FE5AD4" w:rsidRDefault="00EF6857" w:rsidP="00EF6857">
      <w:pPr>
        <w:pStyle w:val="ListParagraph"/>
        <w:widowControl w:val="0"/>
        <w:numPr>
          <w:ilvl w:val="0"/>
          <w:numId w:val="1"/>
        </w:numPr>
        <w:rPr>
          <w:rFonts w:asciiTheme="minorHAnsi" w:hAnsiTheme="minorHAnsi" w:cstheme="minorHAnsi"/>
        </w:rPr>
      </w:pPr>
      <w:r w:rsidRPr="00FE5AD4">
        <w:rPr>
          <w:rFonts w:asciiTheme="minorHAnsi" w:hAnsiTheme="minorHAnsi" w:cstheme="minorHAnsi"/>
          <w:sz w:val="20"/>
        </w:rPr>
        <w:t>Develop critical interpretations of short stories supported by textual evidence</w:t>
      </w:r>
    </w:p>
    <w:p w14:paraId="2E5C5F68" w14:textId="508208F4" w:rsidR="00EF6857" w:rsidRPr="00353F2A" w:rsidRDefault="00EF6857" w:rsidP="00EF6857">
      <w:pPr>
        <w:pStyle w:val="ListParagraph"/>
        <w:widowControl w:val="0"/>
        <w:numPr>
          <w:ilvl w:val="0"/>
          <w:numId w:val="1"/>
        </w:numPr>
        <w:rPr>
          <w:rFonts w:asciiTheme="minorHAnsi" w:hAnsiTheme="minorHAnsi" w:cstheme="minorHAnsi"/>
        </w:rPr>
      </w:pPr>
      <w:r w:rsidRPr="00FE5AD4">
        <w:rPr>
          <w:rFonts w:asciiTheme="minorHAnsi" w:hAnsiTheme="minorHAnsi" w:cstheme="minorHAnsi"/>
          <w:sz w:val="20"/>
        </w:rPr>
        <w:t>Engage in critical conversation</w:t>
      </w:r>
      <w:r w:rsidR="00003E66">
        <w:rPr>
          <w:rFonts w:asciiTheme="minorHAnsi" w:hAnsiTheme="minorHAnsi" w:cstheme="minorHAnsi"/>
          <w:sz w:val="20"/>
        </w:rPr>
        <w:t xml:space="preserve">s about fictional techniques and themes </w:t>
      </w:r>
    </w:p>
    <w:p w14:paraId="3287BE1A" w14:textId="77777777" w:rsidR="00353F2A" w:rsidRDefault="00353F2A" w:rsidP="00353F2A">
      <w:pPr>
        <w:widowControl w:val="0"/>
        <w:rPr>
          <w:rFonts w:asciiTheme="minorHAnsi" w:hAnsiTheme="minorHAnsi" w:cstheme="minorHAnsi"/>
        </w:rPr>
      </w:pPr>
    </w:p>
    <w:p w14:paraId="012E1AC7" w14:textId="77777777" w:rsidR="00353F2A" w:rsidRPr="00931C77" w:rsidRDefault="00353F2A" w:rsidP="00353F2A">
      <w:pPr>
        <w:jc w:val="center"/>
        <w:rPr>
          <w:rFonts w:asciiTheme="majorHAnsi" w:hAnsiTheme="majorHAnsi" w:cstheme="majorHAnsi"/>
          <w:b/>
          <w:bCs/>
          <w:color w:val="0F4761" w:themeColor="accent1" w:themeShade="BF"/>
        </w:rPr>
      </w:pPr>
      <w:r w:rsidRPr="00931C77">
        <w:rPr>
          <w:rFonts w:asciiTheme="majorHAnsi" w:hAnsiTheme="majorHAnsi" w:cstheme="majorHAnsi"/>
          <w:b/>
          <w:bCs/>
          <w:color w:val="0F4761" w:themeColor="accent1" w:themeShade="BF"/>
        </w:rPr>
        <w:t>Alignment of Common Curriculum &amp; Course Student Learning Objectives with Assessments</w:t>
      </w:r>
    </w:p>
    <w:p w14:paraId="60C60764" w14:textId="77777777" w:rsidR="00353F2A" w:rsidRPr="00931C77" w:rsidRDefault="00353F2A" w:rsidP="00353F2A">
      <w:pPr>
        <w:rPr>
          <w:rFonts w:asciiTheme="majorHAnsi" w:hAnsiTheme="majorHAnsi" w:cstheme="majorHAnsi"/>
        </w:rPr>
      </w:pPr>
      <w:bookmarkStart w:id="4" w:name="_17dp8vu" w:colFirst="0" w:colLast="0"/>
      <w:bookmarkEnd w:id="4"/>
    </w:p>
    <w:p w14:paraId="28166747" w14:textId="77777777" w:rsidR="00353F2A" w:rsidRPr="00931C77" w:rsidRDefault="00353F2A" w:rsidP="00353F2A">
      <w:pPr>
        <w:rPr>
          <w:rFonts w:asciiTheme="majorHAnsi" w:hAnsiTheme="majorHAnsi" w:cstheme="majorHAnsi"/>
        </w:rPr>
      </w:pPr>
      <w:r w:rsidRPr="00931C77">
        <w:rPr>
          <w:rFonts w:asciiTheme="majorHAnsi" w:hAnsiTheme="majorHAnsi" w:cstheme="majorHAnsi"/>
        </w:rPr>
        <w:t>The Common Curriculum prepares students to tackle 21st-century challenges by combining coursework across disciplines to expand their worldviews, enhance their range of skills, and develop into critical, creative, emotionally intelligent, and interdisciplinary thinkers. The Curriculum is designed to help students learn to be versatile in a rapidly changing world; combine knowledge in innovative ways; apply learning strategies to new contexts, including their major; see local and global patterns and the interconnectedness of intellectual work; and appreciate how we need each other to tackle today’s challenges.</w:t>
      </w:r>
    </w:p>
    <w:p w14:paraId="7E84D140" w14:textId="77777777" w:rsidR="00353F2A" w:rsidRPr="00931C77" w:rsidRDefault="00353F2A" w:rsidP="00353F2A">
      <w:pPr>
        <w:rPr>
          <w:rFonts w:asciiTheme="majorHAnsi" w:hAnsiTheme="majorHAnsi" w:cstheme="majorHAnsi"/>
        </w:rPr>
      </w:pPr>
    </w:p>
    <w:p w14:paraId="485C88DF" w14:textId="77777777" w:rsidR="00353F2A" w:rsidRPr="00931C77" w:rsidRDefault="00353F2A" w:rsidP="00353F2A">
      <w:pPr>
        <w:rPr>
          <w:rFonts w:asciiTheme="majorHAnsi" w:hAnsiTheme="majorHAnsi" w:cstheme="majorBidi"/>
        </w:rPr>
      </w:pPr>
      <w:r w:rsidRPr="326F8D2F">
        <w:rPr>
          <w:rFonts w:asciiTheme="majorHAnsi" w:hAnsiTheme="majorHAnsi" w:cstheme="majorBidi"/>
        </w:rPr>
        <w:lastRenderedPageBreak/>
        <w:t xml:space="preserve">The University has defined student learning objective (what a student should know, be able to do, or attitudes/beliefs they should possess by the end of the course) for each Topic of Inquiry in the Common Curriculum. Each Common Curriculum course aligns to one or more of those objectives. The course’s student learning objectives align to the Common Curriculum objectives; course assessment (assignments, exams/quizzes, </w:t>
      </w:r>
      <w:proofErr w:type="spellStart"/>
      <w:r w:rsidRPr="326F8D2F">
        <w:rPr>
          <w:rFonts w:asciiTheme="majorHAnsi" w:hAnsiTheme="majorHAnsi" w:cstheme="majorBidi"/>
        </w:rPr>
        <w:t>etc</w:t>
      </w:r>
      <w:proofErr w:type="spellEnd"/>
      <w:r w:rsidRPr="326F8D2F">
        <w:rPr>
          <w:rFonts w:asciiTheme="majorHAnsi" w:hAnsiTheme="majorHAnsi" w:cstheme="majorBidi"/>
        </w:rPr>
        <w:t>) align to both the course learning objectives and the Common Curriculum objectives.</w:t>
      </w:r>
    </w:p>
    <w:p w14:paraId="20FBC056" w14:textId="77777777" w:rsidR="00353F2A" w:rsidRPr="00931C77" w:rsidRDefault="00353F2A" w:rsidP="00353F2A">
      <w:pPr>
        <w:rPr>
          <w:rFonts w:asciiTheme="majorHAnsi" w:hAnsiTheme="majorHAnsi" w:cstheme="majorHAnsi"/>
        </w:rPr>
      </w:pPr>
    </w:p>
    <w:tbl>
      <w:tblPr>
        <w:tblStyle w:val="TableGrid"/>
        <w:tblW w:w="0" w:type="auto"/>
        <w:tblLook w:val="04A0" w:firstRow="1" w:lastRow="0" w:firstColumn="1" w:lastColumn="0" w:noHBand="0" w:noVBand="1"/>
      </w:tblPr>
      <w:tblGrid>
        <w:gridCol w:w="1587"/>
        <w:gridCol w:w="2925"/>
        <w:gridCol w:w="2987"/>
        <w:gridCol w:w="2571"/>
      </w:tblGrid>
      <w:tr w:rsidR="00353F2A" w:rsidRPr="00931C77" w14:paraId="05997065" w14:textId="77777777" w:rsidTr="003D6A2B">
        <w:trPr>
          <w:trHeight w:val="530"/>
        </w:trPr>
        <w:tc>
          <w:tcPr>
            <w:tcW w:w="1615" w:type="dxa"/>
            <w:shd w:val="clear" w:color="auto" w:fill="F2F2F2" w:themeFill="background1" w:themeFillShade="F2"/>
          </w:tcPr>
          <w:p w14:paraId="750E573D" w14:textId="77777777" w:rsidR="00353F2A" w:rsidRPr="00931C77" w:rsidRDefault="00353F2A" w:rsidP="003D6A2B">
            <w:pPr>
              <w:rPr>
                <w:rFonts w:asciiTheme="majorHAnsi" w:hAnsiTheme="majorHAnsi" w:cstheme="majorHAnsi"/>
              </w:rPr>
            </w:pPr>
            <w:bookmarkStart w:id="5" w:name="_4uuvjgypaol" w:colFirst="0" w:colLast="0"/>
            <w:bookmarkEnd w:id="5"/>
            <w:r w:rsidRPr="00931C77">
              <w:rPr>
                <w:rFonts w:asciiTheme="majorHAnsi" w:hAnsiTheme="majorHAnsi" w:cstheme="majorHAnsi"/>
              </w:rPr>
              <w:t>Topic of Inquiry</w:t>
            </w:r>
          </w:p>
        </w:tc>
        <w:tc>
          <w:tcPr>
            <w:tcW w:w="3060" w:type="dxa"/>
            <w:shd w:val="clear" w:color="auto" w:fill="F2F2F2" w:themeFill="background1" w:themeFillShade="F2"/>
          </w:tcPr>
          <w:p w14:paraId="4235C19C" w14:textId="77777777" w:rsidR="00353F2A" w:rsidRPr="00931C77" w:rsidRDefault="00353F2A" w:rsidP="003D6A2B">
            <w:pPr>
              <w:rPr>
                <w:rFonts w:asciiTheme="majorHAnsi" w:hAnsiTheme="majorHAnsi" w:cstheme="majorHAnsi"/>
              </w:rPr>
            </w:pPr>
            <w:r w:rsidRPr="00931C77">
              <w:rPr>
                <w:rFonts w:asciiTheme="majorHAnsi" w:hAnsiTheme="majorHAnsi" w:cstheme="majorHAnsi"/>
              </w:rPr>
              <w:t>Common Curriculum objective</w:t>
            </w:r>
          </w:p>
        </w:tc>
        <w:tc>
          <w:tcPr>
            <w:tcW w:w="3152" w:type="dxa"/>
            <w:shd w:val="clear" w:color="auto" w:fill="F2F2F2" w:themeFill="background1" w:themeFillShade="F2"/>
          </w:tcPr>
          <w:p w14:paraId="235160A7" w14:textId="77777777" w:rsidR="00353F2A" w:rsidRPr="00931C77" w:rsidRDefault="00353F2A" w:rsidP="003D6A2B">
            <w:pPr>
              <w:rPr>
                <w:rFonts w:asciiTheme="majorHAnsi" w:hAnsiTheme="majorHAnsi" w:cstheme="majorHAnsi"/>
              </w:rPr>
            </w:pPr>
            <w:r w:rsidRPr="00931C77">
              <w:rPr>
                <w:rFonts w:asciiTheme="majorHAnsi" w:hAnsiTheme="majorHAnsi" w:cstheme="majorHAnsi"/>
              </w:rPr>
              <w:t>Course student learning objective(s)</w:t>
            </w:r>
          </w:p>
        </w:tc>
        <w:tc>
          <w:tcPr>
            <w:tcW w:w="2677" w:type="dxa"/>
            <w:shd w:val="clear" w:color="auto" w:fill="F2F2F2" w:themeFill="background1" w:themeFillShade="F2"/>
          </w:tcPr>
          <w:p w14:paraId="03F5BE7D" w14:textId="77777777" w:rsidR="00353F2A" w:rsidRPr="00931C77" w:rsidRDefault="00353F2A" w:rsidP="003D6A2B">
            <w:pPr>
              <w:rPr>
                <w:rFonts w:asciiTheme="majorHAnsi" w:hAnsiTheme="majorHAnsi" w:cstheme="majorHAnsi"/>
              </w:rPr>
            </w:pPr>
            <w:r w:rsidRPr="00931C77">
              <w:rPr>
                <w:rFonts w:asciiTheme="majorHAnsi" w:hAnsiTheme="majorHAnsi" w:cstheme="majorHAnsi"/>
              </w:rPr>
              <w:t>Course assessment(s)</w:t>
            </w:r>
          </w:p>
        </w:tc>
      </w:tr>
      <w:tr w:rsidR="00353F2A" w:rsidRPr="00931C77" w14:paraId="5AF042FD" w14:textId="77777777" w:rsidTr="003D6A2B">
        <w:tc>
          <w:tcPr>
            <w:tcW w:w="1615" w:type="dxa"/>
          </w:tcPr>
          <w:p w14:paraId="6A7981E5" w14:textId="77777777" w:rsidR="00353F2A" w:rsidRPr="00D73FB1" w:rsidRDefault="00353F2A" w:rsidP="003D6A2B">
            <w:pPr>
              <w:rPr>
                <w:rFonts w:asciiTheme="majorHAnsi" w:hAnsiTheme="majorHAnsi" w:cstheme="majorHAnsi"/>
              </w:rPr>
            </w:pPr>
            <w:r>
              <w:rPr>
                <w:rFonts w:asciiTheme="majorHAnsi" w:hAnsiTheme="majorHAnsi" w:cstheme="majorHAnsi"/>
              </w:rPr>
              <w:t xml:space="preserve">TOI 1. </w:t>
            </w:r>
            <w:r w:rsidRPr="00D73FB1">
              <w:rPr>
                <w:rFonts w:asciiTheme="majorHAnsi" w:hAnsiTheme="majorHAnsi" w:cstheme="majorHAnsi"/>
              </w:rPr>
              <w:t>Creativity: Design, Expression, Innovation</w:t>
            </w:r>
          </w:p>
        </w:tc>
        <w:tc>
          <w:tcPr>
            <w:tcW w:w="3060" w:type="dxa"/>
          </w:tcPr>
          <w:p w14:paraId="527918AA" w14:textId="77777777" w:rsidR="00353F2A" w:rsidRPr="00D73FB1" w:rsidRDefault="00353F2A" w:rsidP="003D6A2B">
            <w:pPr>
              <w:rPr>
                <w:rFonts w:asciiTheme="majorHAnsi" w:hAnsiTheme="majorHAnsi" w:cstheme="majorBidi"/>
                <w:lang w:val="en-US"/>
              </w:rPr>
            </w:pPr>
            <w:r w:rsidRPr="326F8D2F">
              <w:rPr>
                <w:rFonts w:asciiTheme="majorHAnsi" w:hAnsiTheme="majorHAnsi" w:cstheme="majorBidi"/>
                <w:shd w:val="clear" w:color="auto" w:fill="FFFFFF"/>
                <w:lang w:val="en-US"/>
              </w:rPr>
              <w:t xml:space="preserve">Students will be able to demonstrate skill with evaluating, adjusting, and adapting the creative process to address </w:t>
            </w:r>
            <w:proofErr w:type="gramStart"/>
            <w:r w:rsidRPr="326F8D2F">
              <w:rPr>
                <w:rFonts w:asciiTheme="majorHAnsi" w:hAnsiTheme="majorHAnsi" w:cstheme="majorBidi"/>
                <w:shd w:val="clear" w:color="auto" w:fill="FFFFFF"/>
                <w:lang w:val="en-US"/>
              </w:rPr>
              <w:t>particular challenges</w:t>
            </w:r>
            <w:proofErr w:type="gramEnd"/>
            <w:r w:rsidRPr="326F8D2F">
              <w:rPr>
                <w:rFonts w:asciiTheme="majorHAnsi" w:hAnsiTheme="majorHAnsi" w:cstheme="majorBidi"/>
                <w:shd w:val="clear" w:color="auto" w:fill="FFFFFF"/>
                <w:lang w:val="en-US"/>
              </w:rPr>
              <w:t>, needs, or conditions.</w:t>
            </w:r>
          </w:p>
        </w:tc>
        <w:tc>
          <w:tcPr>
            <w:tcW w:w="3152" w:type="dxa"/>
          </w:tcPr>
          <w:p w14:paraId="0AB40FDF" w14:textId="77777777" w:rsidR="00353F2A" w:rsidRPr="00D73FB1" w:rsidRDefault="00353F2A" w:rsidP="003D6A2B">
            <w:pPr>
              <w:rPr>
                <w:rFonts w:asciiTheme="majorHAnsi" w:eastAsiaTheme="majorEastAsia" w:hAnsiTheme="majorHAnsi" w:cstheme="majorBidi"/>
                <w:color w:val="000000" w:themeColor="text1"/>
              </w:rPr>
            </w:pPr>
            <w:r w:rsidRPr="326F8D2F">
              <w:rPr>
                <w:rFonts w:asciiTheme="majorHAnsi" w:hAnsiTheme="majorHAnsi" w:cstheme="majorBidi"/>
              </w:rPr>
              <w:t>I</w:t>
            </w:r>
            <w:proofErr w:type="spellStart"/>
            <w:r w:rsidRPr="326F8D2F">
              <w:rPr>
                <w:rFonts w:asciiTheme="majorHAnsi" w:eastAsiaTheme="majorEastAsia" w:hAnsiTheme="majorHAnsi" w:cstheme="majorBidi"/>
                <w:color w:val="000000" w:themeColor="text1"/>
                <w:lang w:val="en-US"/>
              </w:rPr>
              <w:t>nvestigate</w:t>
            </w:r>
            <w:proofErr w:type="spellEnd"/>
            <w:r w:rsidRPr="326F8D2F">
              <w:rPr>
                <w:rFonts w:asciiTheme="majorHAnsi" w:eastAsiaTheme="majorEastAsia" w:hAnsiTheme="majorHAnsi" w:cstheme="majorBidi"/>
                <w:color w:val="000000" w:themeColor="text1"/>
                <w:lang w:val="en-US"/>
              </w:rPr>
              <w:t xml:space="preserve"> the process that leads to the creation of a short story.</w:t>
            </w:r>
          </w:p>
          <w:p w14:paraId="38D196E2" w14:textId="77777777" w:rsidR="00353F2A" w:rsidRPr="00D73FB1" w:rsidRDefault="00353F2A" w:rsidP="003D6A2B">
            <w:pPr>
              <w:rPr>
                <w:rFonts w:asciiTheme="majorHAnsi" w:hAnsiTheme="majorHAnsi" w:cstheme="majorBidi"/>
              </w:rPr>
            </w:pPr>
          </w:p>
          <w:p w14:paraId="5B9630C5" w14:textId="77777777" w:rsidR="00353F2A" w:rsidRPr="00931C77" w:rsidRDefault="00353F2A" w:rsidP="003D6A2B">
            <w:pPr>
              <w:rPr>
                <w:rFonts w:asciiTheme="majorHAnsi" w:hAnsiTheme="majorHAnsi" w:cstheme="majorHAnsi"/>
              </w:rPr>
            </w:pPr>
          </w:p>
        </w:tc>
        <w:tc>
          <w:tcPr>
            <w:tcW w:w="2677" w:type="dxa"/>
          </w:tcPr>
          <w:p w14:paraId="2BD9D926" w14:textId="1B116A46" w:rsidR="00353F2A" w:rsidRDefault="00353F2A" w:rsidP="003D6A2B">
            <w:pPr>
              <w:rPr>
                <w:rFonts w:asciiTheme="majorHAnsi" w:hAnsiTheme="majorHAnsi" w:cstheme="majorHAnsi"/>
              </w:rPr>
            </w:pPr>
            <w:r>
              <w:rPr>
                <w:rFonts w:asciiTheme="majorHAnsi" w:hAnsiTheme="majorHAnsi" w:cstheme="majorHAnsi"/>
              </w:rPr>
              <w:t>Discussion</w:t>
            </w:r>
            <w:r>
              <w:rPr>
                <w:rFonts w:asciiTheme="majorHAnsi" w:hAnsiTheme="majorHAnsi" w:cstheme="majorHAnsi"/>
              </w:rPr>
              <w:t xml:space="preserve"> boards</w:t>
            </w:r>
          </w:p>
          <w:p w14:paraId="5F6C49A4" w14:textId="0626C125" w:rsidR="00353F2A" w:rsidRDefault="00353F2A" w:rsidP="003D6A2B">
            <w:pPr>
              <w:rPr>
                <w:rFonts w:asciiTheme="majorHAnsi" w:hAnsiTheme="majorHAnsi" w:cstheme="majorHAnsi"/>
              </w:rPr>
            </w:pPr>
            <w:r>
              <w:rPr>
                <w:rFonts w:asciiTheme="majorHAnsi" w:hAnsiTheme="majorHAnsi" w:cstheme="majorHAnsi"/>
              </w:rPr>
              <w:t>Critical and creative exercises</w:t>
            </w:r>
          </w:p>
          <w:p w14:paraId="5851F351" w14:textId="17CC6762" w:rsidR="00353F2A" w:rsidRPr="00931C77" w:rsidRDefault="00353F2A" w:rsidP="003D6A2B">
            <w:pPr>
              <w:rPr>
                <w:rFonts w:asciiTheme="majorHAnsi" w:hAnsiTheme="majorHAnsi" w:cstheme="majorHAnsi"/>
              </w:rPr>
            </w:pPr>
            <w:r>
              <w:rPr>
                <w:rFonts w:asciiTheme="majorHAnsi" w:hAnsiTheme="majorHAnsi" w:cstheme="majorHAnsi"/>
              </w:rPr>
              <w:t>Final project</w:t>
            </w:r>
          </w:p>
        </w:tc>
      </w:tr>
      <w:tr w:rsidR="00353F2A" w:rsidRPr="00931C77" w14:paraId="3237D0A1" w14:textId="77777777" w:rsidTr="003D6A2B">
        <w:tc>
          <w:tcPr>
            <w:tcW w:w="1615" w:type="dxa"/>
          </w:tcPr>
          <w:p w14:paraId="4E46D893" w14:textId="77777777" w:rsidR="00353F2A" w:rsidRPr="00D73FB1" w:rsidRDefault="00353F2A" w:rsidP="003D6A2B">
            <w:pPr>
              <w:rPr>
                <w:rFonts w:asciiTheme="majorHAnsi" w:hAnsiTheme="majorHAnsi" w:cstheme="majorHAnsi"/>
              </w:rPr>
            </w:pPr>
            <w:r>
              <w:rPr>
                <w:rFonts w:asciiTheme="majorHAnsi" w:hAnsiTheme="majorHAnsi" w:cstheme="majorHAnsi"/>
              </w:rPr>
              <w:t xml:space="preserve">TOI 1: </w:t>
            </w:r>
            <w:r w:rsidRPr="00D73FB1">
              <w:rPr>
                <w:rFonts w:asciiTheme="majorHAnsi" w:hAnsiTheme="majorHAnsi" w:cstheme="majorHAnsi"/>
              </w:rPr>
              <w:t>Creativity: Design, Expression, Innovation</w:t>
            </w:r>
          </w:p>
        </w:tc>
        <w:tc>
          <w:tcPr>
            <w:tcW w:w="3060" w:type="dxa"/>
          </w:tcPr>
          <w:p w14:paraId="0EEF5220" w14:textId="77777777" w:rsidR="00353F2A" w:rsidRPr="00D73FB1" w:rsidRDefault="00353F2A" w:rsidP="003D6A2B">
            <w:pPr>
              <w:rPr>
                <w:rFonts w:asciiTheme="majorHAnsi" w:hAnsiTheme="majorHAnsi" w:cstheme="majorBidi"/>
                <w:lang w:val="en-US"/>
              </w:rPr>
            </w:pPr>
            <w:r w:rsidRPr="326F8D2F">
              <w:rPr>
                <w:rFonts w:asciiTheme="majorHAnsi" w:hAnsiTheme="majorHAnsi" w:cstheme="majorBidi"/>
                <w:lang w:val="en-US"/>
              </w:rPr>
              <w:t>Students will be able to design or create new ideas, mechanisms, methodologies, artistic works, and/or products.</w:t>
            </w:r>
          </w:p>
        </w:tc>
        <w:tc>
          <w:tcPr>
            <w:tcW w:w="3152" w:type="dxa"/>
          </w:tcPr>
          <w:p w14:paraId="0E2E5D7C" w14:textId="77777777" w:rsidR="00353F2A" w:rsidRPr="00931C77" w:rsidRDefault="00353F2A" w:rsidP="003D6A2B">
            <w:pPr>
              <w:rPr>
                <w:rFonts w:asciiTheme="majorHAnsi" w:eastAsiaTheme="majorEastAsia" w:hAnsiTheme="majorHAnsi" w:cstheme="majorBidi"/>
                <w:color w:val="000000" w:themeColor="text1"/>
                <w:lang w:val="en-US"/>
              </w:rPr>
            </w:pPr>
            <w:r w:rsidRPr="326F8D2F">
              <w:rPr>
                <w:rFonts w:asciiTheme="majorHAnsi" w:eastAsiaTheme="majorEastAsia" w:hAnsiTheme="majorHAnsi" w:cstheme="majorBidi"/>
                <w:color w:val="000000" w:themeColor="text1"/>
                <w:lang w:val="en-US"/>
              </w:rPr>
              <w:t>Create original short stories or short story fragments</w:t>
            </w:r>
          </w:p>
          <w:p w14:paraId="23C518F1" w14:textId="77777777" w:rsidR="00353F2A" w:rsidRPr="00931C77" w:rsidRDefault="00353F2A" w:rsidP="003D6A2B">
            <w:pPr>
              <w:rPr>
                <w:rFonts w:asciiTheme="majorHAnsi" w:eastAsiaTheme="majorEastAsia" w:hAnsiTheme="majorHAnsi" w:cstheme="majorBidi"/>
                <w:color w:val="000000" w:themeColor="text1"/>
                <w:lang w:val="en-US"/>
              </w:rPr>
            </w:pPr>
          </w:p>
          <w:p w14:paraId="5B5AA68C" w14:textId="77777777" w:rsidR="00353F2A" w:rsidRPr="00931C77" w:rsidRDefault="00353F2A" w:rsidP="003D6A2B">
            <w:pPr>
              <w:rPr>
                <w:rFonts w:asciiTheme="majorHAnsi" w:eastAsiaTheme="majorEastAsia" w:hAnsiTheme="majorHAnsi" w:cstheme="majorBidi"/>
                <w:color w:val="000000" w:themeColor="text1"/>
                <w:lang w:val="en-US"/>
              </w:rPr>
            </w:pPr>
            <w:r w:rsidRPr="326F8D2F">
              <w:rPr>
                <w:rFonts w:asciiTheme="majorHAnsi" w:eastAsiaTheme="majorEastAsia" w:hAnsiTheme="majorHAnsi" w:cstheme="majorBidi"/>
                <w:color w:val="000000" w:themeColor="text1"/>
                <w:lang w:val="en-US"/>
              </w:rPr>
              <w:t>Respond to a short story using a range of critical and creative approaches.</w:t>
            </w:r>
          </w:p>
        </w:tc>
        <w:tc>
          <w:tcPr>
            <w:tcW w:w="2677" w:type="dxa"/>
          </w:tcPr>
          <w:p w14:paraId="7EAC474A" w14:textId="09F8FEEE" w:rsidR="00353F2A" w:rsidRPr="00931C77" w:rsidRDefault="00353F2A" w:rsidP="003D6A2B">
            <w:pPr>
              <w:rPr>
                <w:rFonts w:asciiTheme="majorHAnsi" w:hAnsiTheme="majorHAnsi" w:cstheme="majorBidi"/>
                <w:lang w:val="en-US"/>
              </w:rPr>
            </w:pPr>
            <w:r w:rsidRPr="326F8D2F">
              <w:rPr>
                <w:rFonts w:asciiTheme="majorHAnsi" w:hAnsiTheme="majorHAnsi" w:cstheme="majorBidi"/>
                <w:lang w:val="en-US"/>
              </w:rPr>
              <w:t>Final project</w:t>
            </w:r>
          </w:p>
        </w:tc>
      </w:tr>
      <w:tr w:rsidR="00353F2A" w:rsidRPr="00931C77" w14:paraId="4571211B" w14:textId="77777777" w:rsidTr="003D6A2B">
        <w:tc>
          <w:tcPr>
            <w:tcW w:w="1615" w:type="dxa"/>
          </w:tcPr>
          <w:p w14:paraId="224B75F3" w14:textId="77777777" w:rsidR="00353F2A" w:rsidRPr="00931C77" w:rsidRDefault="00353F2A" w:rsidP="003D6A2B">
            <w:pPr>
              <w:rPr>
                <w:rFonts w:asciiTheme="majorHAnsi" w:hAnsiTheme="majorHAnsi" w:cstheme="majorHAnsi"/>
              </w:rPr>
            </w:pPr>
            <w:r>
              <w:rPr>
                <w:rFonts w:asciiTheme="majorHAnsi" w:hAnsiTheme="majorHAnsi" w:cstheme="majorHAnsi"/>
              </w:rPr>
              <w:t xml:space="preserve">TOI 2: </w:t>
            </w:r>
            <w:r w:rsidRPr="00D73FB1">
              <w:rPr>
                <w:rFonts w:asciiTheme="majorHAnsi" w:hAnsiTheme="majorHAnsi" w:cstheme="majorHAnsi"/>
              </w:rPr>
              <w:t>Cultural Dimensions of Human Experiences</w:t>
            </w:r>
          </w:p>
        </w:tc>
        <w:tc>
          <w:tcPr>
            <w:tcW w:w="3060" w:type="dxa"/>
          </w:tcPr>
          <w:p w14:paraId="43F8AD5D" w14:textId="77777777" w:rsidR="00353F2A" w:rsidRPr="00D73FB1" w:rsidRDefault="00353F2A" w:rsidP="003D6A2B">
            <w:pPr>
              <w:rPr>
                <w:rFonts w:asciiTheme="majorHAnsi" w:hAnsiTheme="majorHAnsi" w:cstheme="majorBidi"/>
                <w:lang w:val="en-US"/>
              </w:rPr>
            </w:pPr>
            <w:r w:rsidRPr="326F8D2F">
              <w:rPr>
                <w:rFonts w:asciiTheme="majorHAnsi" w:hAnsiTheme="majorHAnsi" w:cstheme="majorBidi"/>
                <w:shd w:val="clear" w:color="auto" w:fill="FFFFFF"/>
                <w:lang w:val="en-US"/>
              </w:rPr>
              <w:t xml:space="preserve">Students will be able to analyze the cultures </w:t>
            </w:r>
            <w:proofErr w:type="gramStart"/>
            <w:r w:rsidRPr="326F8D2F">
              <w:rPr>
                <w:rFonts w:asciiTheme="majorHAnsi" w:hAnsiTheme="majorHAnsi" w:cstheme="majorBidi"/>
                <w:shd w:val="clear" w:color="auto" w:fill="FFFFFF"/>
                <w:lang w:val="en-US"/>
              </w:rPr>
              <w:t>in a given</w:t>
            </w:r>
            <w:proofErr w:type="gramEnd"/>
            <w:r w:rsidRPr="326F8D2F">
              <w:rPr>
                <w:rFonts w:asciiTheme="majorHAnsi" w:hAnsiTheme="majorHAnsi" w:cstheme="majorBidi"/>
                <w:shd w:val="clear" w:color="auto" w:fill="FFFFFF"/>
                <w:lang w:val="en-US"/>
              </w:rPr>
              <w:t xml:space="preserve"> society in their historical, linguistic, and/or sociopolitical context through an understanding of a broad array of historical actors, narratives, artistic forms, power structures, technologies, and/or beliefs.</w:t>
            </w:r>
          </w:p>
        </w:tc>
        <w:tc>
          <w:tcPr>
            <w:tcW w:w="3152" w:type="dxa"/>
          </w:tcPr>
          <w:p w14:paraId="361FAA91" w14:textId="77777777" w:rsidR="00353F2A" w:rsidRPr="00931C77" w:rsidRDefault="00353F2A" w:rsidP="003D6A2B">
            <w:pPr>
              <w:rPr>
                <w:rFonts w:asciiTheme="majorHAnsi" w:hAnsiTheme="majorHAnsi" w:cstheme="majorBidi"/>
                <w:lang w:val="en-US"/>
              </w:rPr>
            </w:pPr>
            <w:r w:rsidRPr="326F8D2F">
              <w:rPr>
                <w:rFonts w:asciiTheme="majorHAnsi" w:hAnsiTheme="majorHAnsi" w:cstheme="majorBidi"/>
                <w:lang w:val="en-US"/>
              </w:rPr>
              <w:t xml:space="preserve">Analyze how a given short story reflects, questions, and possibly subverts its given cultural and historical context.    </w:t>
            </w:r>
          </w:p>
        </w:tc>
        <w:tc>
          <w:tcPr>
            <w:tcW w:w="2677" w:type="dxa"/>
          </w:tcPr>
          <w:p w14:paraId="77DF5816" w14:textId="3058A9EF" w:rsidR="00353F2A" w:rsidRDefault="00353F2A" w:rsidP="003D6A2B">
            <w:pPr>
              <w:rPr>
                <w:rFonts w:asciiTheme="majorHAnsi" w:hAnsiTheme="majorHAnsi" w:cstheme="majorHAnsi"/>
              </w:rPr>
            </w:pPr>
            <w:r>
              <w:rPr>
                <w:rFonts w:asciiTheme="majorHAnsi" w:hAnsiTheme="majorHAnsi" w:cstheme="majorHAnsi"/>
              </w:rPr>
              <w:t>Discussion</w:t>
            </w:r>
            <w:r>
              <w:rPr>
                <w:rFonts w:asciiTheme="majorHAnsi" w:hAnsiTheme="majorHAnsi" w:cstheme="majorHAnsi"/>
              </w:rPr>
              <w:t xml:space="preserve"> boards</w:t>
            </w:r>
          </w:p>
          <w:p w14:paraId="6D32804E" w14:textId="23B239AE" w:rsidR="00353F2A" w:rsidRPr="00931C77" w:rsidRDefault="00353F2A" w:rsidP="003D6A2B">
            <w:pPr>
              <w:rPr>
                <w:rFonts w:asciiTheme="majorHAnsi" w:hAnsiTheme="majorHAnsi" w:cstheme="majorHAnsi"/>
              </w:rPr>
            </w:pPr>
            <w:r>
              <w:rPr>
                <w:rFonts w:asciiTheme="majorHAnsi" w:hAnsiTheme="majorHAnsi" w:cstheme="majorHAnsi"/>
              </w:rPr>
              <w:t>Essays</w:t>
            </w:r>
          </w:p>
        </w:tc>
      </w:tr>
      <w:tr w:rsidR="00353F2A" w:rsidRPr="00931C77" w14:paraId="1A39EFFF" w14:textId="77777777" w:rsidTr="003D6A2B">
        <w:tc>
          <w:tcPr>
            <w:tcW w:w="1615" w:type="dxa"/>
          </w:tcPr>
          <w:p w14:paraId="200FE173" w14:textId="77777777" w:rsidR="00353F2A" w:rsidRPr="00931C77" w:rsidRDefault="00353F2A" w:rsidP="003D6A2B">
            <w:pPr>
              <w:rPr>
                <w:rFonts w:asciiTheme="majorHAnsi" w:hAnsiTheme="majorHAnsi" w:cstheme="majorHAnsi"/>
              </w:rPr>
            </w:pPr>
            <w:r>
              <w:rPr>
                <w:rFonts w:asciiTheme="majorHAnsi" w:hAnsiTheme="majorHAnsi" w:cstheme="majorHAnsi"/>
              </w:rPr>
              <w:t xml:space="preserve">TOI 2: </w:t>
            </w:r>
            <w:r w:rsidRPr="00D73FB1">
              <w:rPr>
                <w:rFonts w:asciiTheme="majorHAnsi" w:hAnsiTheme="majorHAnsi" w:cstheme="majorHAnsi"/>
              </w:rPr>
              <w:t>Cultural Dimensions of Human Experiences</w:t>
            </w:r>
          </w:p>
        </w:tc>
        <w:tc>
          <w:tcPr>
            <w:tcW w:w="3060" w:type="dxa"/>
          </w:tcPr>
          <w:p w14:paraId="1C48CE0C" w14:textId="77777777" w:rsidR="00353F2A" w:rsidRPr="00A906B4" w:rsidRDefault="00353F2A" w:rsidP="003D6A2B">
            <w:pPr>
              <w:rPr>
                <w:rFonts w:asciiTheme="majorHAnsi" w:hAnsiTheme="majorHAnsi" w:cstheme="majorHAnsi"/>
              </w:rPr>
            </w:pPr>
            <w:r w:rsidRPr="00A906B4">
              <w:rPr>
                <w:rFonts w:asciiTheme="majorHAnsi" w:hAnsiTheme="majorHAnsi" w:cstheme="majorHAnsi"/>
                <w:shd w:val="clear" w:color="auto" w:fill="FFFFFF"/>
              </w:rPr>
              <w:t>Students will be able to engage with a variety of perspectives in the global community, distinguish their own cultural patterns, and, through a process of dialogue and/or critical self-reflection, respond flexibly to multiple worldviews.</w:t>
            </w:r>
          </w:p>
        </w:tc>
        <w:tc>
          <w:tcPr>
            <w:tcW w:w="3152" w:type="dxa"/>
          </w:tcPr>
          <w:p w14:paraId="301570F6" w14:textId="0E938E7F" w:rsidR="00353F2A" w:rsidRPr="00931C77" w:rsidRDefault="00353F2A" w:rsidP="003D6A2B">
            <w:pPr>
              <w:rPr>
                <w:rFonts w:asciiTheme="majorHAnsi" w:hAnsiTheme="majorHAnsi" w:cstheme="majorBidi"/>
                <w:lang w:val="en-US"/>
              </w:rPr>
            </w:pPr>
            <w:r w:rsidRPr="326F8D2F">
              <w:rPr>
                <w:rFonts w:asciiTheme="majorHAnsi" w:hAnsiTheme="majorHAnsi" w:cstheme="majorBidi"/>
                <w:lang w:val="en-US"/>
              </w:rPr>
              <w:t xml:space="preserve">Participate in </w:t>
            </w:r>
            <w:r>
              <w:rPr>
                <w:rFonts w:asciiTheme="majorHAnsi" w:hAnsiTheme="majorHAnsi" w:cstheme="majorBidi"/>
                <w:lang w:val="en-US"/>
              </w:rPr>
              <w:t xml:space="preserve">a critical conversation relating to disability and gender. </w:t>
            </w:r>
          </w:p>
        </w:tc>
        <w:tc>
          <w:tcPr>
            <w:tcW w:w="2677" w:type="dxa"/>
          </w:tcPr>
          <w:p w14:paraId="0C790823" w14:textId="02D7EA93" w:rsidR="00353F2A" w:rsidRPr="00931C77" w:rsidRDefault="00353F2A" w:rsidP="003D6A2B">
            <w:pPr>
              <w:rPr>
                <w:rFonts w:asciiTheme="majorHAnsi" w:hAnsiTheme="majorHAnsi" w:cstheme="majorHAnsi"/>
              </w:rPr>
            </w:pPr>
            <w:r>
              <w:rPr>
                <w:rFonts w:asciiTheme="majorHAnsi" w:hAnsiTheme="majorHAnsi" w:cstheme="majorHAnsi"/>
              </w:rPr>
              <w:t>Essay on “Yellow Wallpaper” and Irony</w:t>
            </w:r>
          </w:p>
        </w:tc>
      </w:tr>
    </w:tbl>
    <w:p w14:paraId="3BB8D5D7" w14:textId="77777777" w:rsidR="00353F2A" w:rsidRPr="00931C77" w:rsidRDefault="00353F2A" w:rsidP="00353F2A">
      <w:pPr>
        <w:rPr>
          <w:rFonts w:asciiTheme="majorHAnsi" w:hAnsiTheme="majorHAnsi" w:cstheme="majorHAnsi"/>
        </w:rPr>
      </w:pPr>
      <w:bookmarkStart w:id="6" w:name="_agekgqvtceu" w:colFirst="0" w:colLast="0"/>
      <w:bookmarkEnd w:id="6"/>
    </w:p>
    <w:p w14:paraId="1E74C81F" w14:textId="77777777" w:rsidR="00353F2A" w:rsidRDefault="00353F2A" w:rsidP="00353F2A">
      <w:pPr>
        <w:widowControl w:val="0"/>
        <w:rPr>
          <w:rFonts w:asciiTheme="minorHAnsi" w:hAnsiTheme="minorHAnsi" w:cstheme="minorHAnsi"/>
        </w:rPr>
      </w:pPr>
    </w:p>
    <w:p w14:paraId="6DF13D0A" w14:textId="77777777" w:rsidR="006A1E0D" w:rsidRDefault="006A1E0D" w:rsidP="00353F2A">
      <w:pPr>
        <w:widowControl w:val="0"/>
        <w:rPr>
          <w:rFonts w:asciiTheme="minorHAnsi" w:hAnsiTheme="minorHAnsi" w:cstheme="minorHAnsi"/>
        </w:rPr>
      </w:pPr>
    </w:p>
    <w:p w14:paraId="0549F0AA" w14:textId="77777777" w:rsidR="006A1E0D" w:rsidRDefault="006A1E0D" w:rsidP="00353F2A">
      <w:pPr>
        <w:widowControl w:val="0"/>
        <w:rPr>
          <w:rFonts w:asciiTheme="minorHAnsi" w:hAnsiTheme="minorHAnsi" w:cstheme="minorHAnsi"/>
        </w:rPr>
      </w:pPr>
    </w:p>
    <w:p w14:paraId="728E998F" w14:textId="77777777" w:rsidR="006A1E0D" w:rsidRDefault="006A1E0D" w:rsidP="00353F2A">
      <w:pPr>
        <w:widowControl w:val="0"/>
        <w:rPr>
          <w:rFonts w:asciiTheme="minorHAnsi" w:hAnsiTheme="minorHAnsi" w:cstheme="minorHAnsi"/>
        </w:rPr>
      </w:pPr>
    </w:p>
    <w:p w14:paraId="6EE2D9C5" w14:textId="77777777" w:rsidR="006A1E0D" w:rsidRDefault="006A1E0D" w:rsidP="00353F2A">
      <w:pPr>
        <w:widowControl w:val="0"/>
        <w:rPr>
          <w:rFonts w:asciiTheme="minorHAnsi" w:hAnsiTheme="minorHAnsi" w:cstheme="minorHAnsi"/>
        </w:rPr>
      </w:pPr>
    </w:p>
    <w:p w14:paraId="38C07F5B" w14:textId="77777777" w:rsidR="006A1E0D" w:rsidRDefault="006A1E0D" w:rsidP="00353F2A">
      <w:pPr>
        <w:widowControl w:val="0"/>
        <w:rPr>
          <w:rFonts w:asciiTheme="minorHAnsi" w:hAnsiTheme="minorHAnsi" w:cstheme="minorHAnsi"/>
        </w:rPr>
      </w:pPr>
    </w:p>
    <w:p w14:paraId="4C6B56C6" w14:textId="77777777" w:rsidR="006A1E0D" w:rsidRDefault="006A1E0D" w:rsidP="00353F2A">
      <w:pPr>
        <w:widowControl w:val="0"/>
        <w:rPr>
          <w:rFonts w:asciiTheme="minorHAnsi" w:hAnsiTheme="minorHAnsi" w:cstheme="minorHAnsi"/>
        </w:rPr>
      </w:pPr>
    </w:p>
    <w:p w14:paraId="3404F862" w14:textId="77777777" w:rsidR="006A1E0D" w:rsidRPr="00353F2A" w:rsidRDefault="006A1E0D" w:rsidP="00353F2A">
      <w:pPr>
        <w:widowControl w:val="0"/>
        <w:rPr>
          <w:rFonts w:asciiTheme="minorHAnsi" w:hAnsiTheme="minorHAnsi" w:cstheme="minorHAnsi"/>
        </w:rPr>
      </w:pPr>
    </w:p>
    <w:p w14:paraId="28C4F6D1" w14:textId="77777777" w:rsidR="00EF6857" w:rsidRDefault="00EF6857" w:rsidP="00EF6857">
      <w:pPr>
        <w:pStyle w:val="syllabusheading"/>
      </w:pPr>
      <w:r>
        <w:lastRenderedPageBreak/>
        <w:t>Course Outline</w:t>
      </w:r>
      <w:bookmarkStart w:id="7" w:name="h.26fuln6nfg2" w:colFirst="0" w:colLast="0"/>
      <w:bookmarkEnd w:id="7"/>
    </w:p>
    <w:p w14:paraId="273D8831" w14:textId="77777777" w:rsidR="00EF6857" w:rsidRDefault="00EF6857" w:rsidP="00EF6857">
      <w:pPr>
        <w:widowControl w:val="0"/>
        <w:rPr>
          <w:rFonts w:asciiTheme="minorHAnsi" w:hAnsiTheme="minorHAnsi" w:cstheme="minorHAnsi"/>
          <w:sz w:val="20"/>
        </w:rPr>
      </w:pPr>
      <w:r>
        <w:rPr>
          <w:rFonts w:asciiTheme="minorHAnsi" w:hAnsiTheme="minorHAnsi" w:cstheme="minorHAnsi"/>
          <w:sz w:val="20"/>
        </w:rPr>
        <w:t>Orientation Module</w:t>
      </w:r>
    </w:p>
    <w:p w14:paraId="7E9E9896" w14:textId="77777777" w:rsidR="00EF6857" w:rsidRPr="002F4852" w:rsidRDefault="00EF6857" w:rsidP="00EF6857">
      <w:pPr>
        <w:widowControl w:val="0"/>
        <w:rPr>
          <w:rFonts w:asciiTheme="minorHAnsi" w:hAnsiTheme="minorHAnsi" w:cstheme="minorHAnsi"/>
        </w:rPr>
      </w:pPr>
      <w:r w:rsidRPr="002F4852">
        <w:rPr>
          <w:rFonts w:asciiTheme="minorHAnsi" w:hAnsiTheme="minorHAnsi" w:cstheme="minorHAnsi"/>
          <w:sz w:val="20"/>
        </w:rPr>
        <w:t xml:space="preserve">Module 1: Distinguishing between </w:t>
      </w:r>
      <w:r>
        <w:rPr>
          <w:rFonts w:asciiTheme="minorHAnsi" w:hAnsiTheme="minorHAnsi" w:cstheme="minorHAnsi"/>
          <w:sz w:val="20"/>
        </w:rPr>
        <w:t>S</w:t>
      </w:r>
      <w:r w:rsidRPr="002F4852">
        <w:rPr>
          <w:rFonts w:asciiTheme="minorHAnsi" w:hAnsiTheme="minorHAnsi" w:cstheme="minorHAnsi"/>
          <w:sz w:val="20"/>
        </w:rPr>
        <w:t xml:space="preserve">ummaries and </w:t>
      </w:r>
      <w:r>
        <w:rPr>
          <w:rFonts w:asciiTheme="minorHAnsi" w:hAnsiTheme="minorHAnsi" w:cstheme="minorHAnsi"/>
          <w:sz w:val="20"/>
        </w:rPr>
        <w:t>A</w:t>
      </w:r>
      <w:r w:rsidRPr="002F4852">
        <w:rPr>
          <w:rFonts w:asciiTheme="minorHAnsi" w:hAnsiTheme="minorHAnsi" w:cstheme="minorHAnsi"/>
          <w:sz w:val="20"/>
        </w:rPr>
        <w:t xml:space="preserve">nalyses of </w:t>
      </w:r>
      <w:r>
        <w:rPr>
          <w:rFonts w:asciiTheme="minorHAnsi" w:hAnsiTheme="minorHAnsi" w:cstheme="minorHAnsi"/>
          <w:sz w:val="20"/>
        </w:rPr>
        <w:t>S</w:t>
      </w:r>
      <w:r w:rsidRPr="002F4852">
        <w:rPr>
          <w:rFonts w:asciiTheme="minorHAnsi" w:hAnsiTheme="minorHAnsi" w:cstheme="minorHAnsi"/>
          <w:sz w:val="20"/>
        </w:rPr>
        <w:t xml:space="preserve">hort </w:t>
      </w:r>
      <w:r>
        <w:rPr>
          <w:rFonts w:asciiTheme="minorHAnsi" w:hAnsiTheme="minorHAnsi" w:cstheme="minorHAnsi"/>
          <w:sz w:val="20"/>
        </w:rPr>
        <w:t>St</w:t>
      </w:r>
      <w:r w:rsidRPr="002F4852">
        <w:rPr>
          <w:rFonts w:asciiTheme="minorHAnsi" w:hAnsiTheme="minorHAnsi" w:cstheme="minorHAnsi"/>
          <w:sz w:val="20"/>
        </w:rPr>
        <w:t xml:space="preserve">ories  </w:t>
      </w:r>
    </w:p>
    <w:p w14:paraId="2550BC10" w14:textId="77777777" w:rsidR="00EF6857" w:rsidRPr="002F4852" w:rsidRDefault="00EF6857" w:rsidP="00EF6857">
      <w:pPr>
        <w:widowControl w:val="0"/>
        <w:rPr>
          <w:rFonts w:asciiTheme="minorHAnsi" w:hAnsiTheme="minorHAnsi" w:cstheme="minorHAnsi"/>
          <w:sz w:val="20"/>
        </w:rPr>
      </w:pPr>
      <w:r w:rsidRPr="002F4852">
        <w:rPr>
          <w:rFonts w:asciiTheme="minorHAnsi" w:hAnsiTheme="minorHAnsi" w:cstheme="minorHAnsi"/>
          <w:sz w:val="20"/>
        </w:rPr>
        <w:t>Module 2: The Role of the Author, the Reader, and the Text in Interpreting Short Stories</w:t>
      </w:r>
    </w:p>
    <w:p w14:paraId="254B782C" w14:textId="77777777" w:rsidR="00EF6857" w:rsidRPr="002F4852" w:rsidRDefault="00EF6857" w:rsidP="00EF6857">
      <w:pPr>
        <w:widowControl w:val="0"/>
        <w:rPr>
          <w:rFonts w:asciiTheme="minorHAnsi" w:hAnsiTheme="minorHAnsi" w:cstheme="minorHAnsi"/>
          <w:sz w:val="20"/>
        </w:rPr>
      </w:pPr>
      <w:r w:rsidRPr="002F4852">
        <w:rPr>
          <w:rFonts w:asciiTheme="minorHAnsi" w:hAnsiTheme="minorHAnsi" w:cstheme="minorHAnsi"/>
          <w:sz w:val="20"/>
        </w:rPr>
        <w:t>Module 3: Reading and Responding to Critiques of Short Stories, Part I</w:t>
      </w:r>
    </w:p>
    <w:p w14:paraId="5B4DF8F7" w14:textId="77777777" w:rsidR="00EF6857" w:rsidRDefault="00EF6857" w:rsidP="00EF6857">
      <w:pPr>
        <w:widowControl w:val="0"/>
        <w:rPr>
          <w:rFonts w:asciiTheme="minorHAnsi" w:hAnsiTheme="minorHAnsi" w:cstheme="minorHAnsi"/>
          <w:sz w:val="20"/>
        </w:rPr>
      </w:pPr>
      <w:r w:rsidRPr="002F4852">
        <w:rPr>
          <w:rFonts w:asciiTheme="minorHAnsi" w:hAnsiTheme="minorHAnsi" w:cstheme="minorHAnsi"/>
          <w:sz w:val="20"/>
        </w:rPr>
        <w:t>Module 4: Reading and Responding to Critiques of Short Stories, Part II</w:t>
      </w:r>
    </w:p>
    <w:p w14:paraId="5954F26C" w14:textId="77777777" w:rsidR="00EF6857" w:rsidRDefault="00EF6857" w:rsidP="00EF6857">
      <w:pPr>
        <w:widowControl w:val="0"/>
        <w:rPr>
          <w:rFonts w:asciiTheme="minorHAnsi" w:hAnsiTheme="minorHAnsi" w:cstheme="minorHAnsi"/>
          <w:sz w:val="20"/>
        </w:rPr>
      </w:pPr>
      <w:r>
        <w:rPr>
          <w:rFonts w:asciiTheme="minorHAnsi" w:hAnsiTheme="minorHAnsi" w:cstheme="minorHAnsi"/>
          <w:sz w:val="20"/>
        </w:rPr>
        <w:t>Final Creative Project Module</w:t>
      </w:r>
    </w:p>
    <w:p w14:paraId="2AE4F925" w14:textId="77777777" w:rsidR="00EF6857" w:rsidRDefault="00EF6857" w:rsidP="00EF6857">
      <w:pPr>
        <w:widowControl w:val="0"/>
        <w:rPr>
          <w:rFonts w:asciiTheme="minorHAnsi" w:hAnsiTheme="minorHAnsi" w:cstheme="minorHAnsi"/>
          <w:sz w:val="20"/>
        </w:rPr>
      </w:pPr>
    </w:p>
    <w:p w14:paraId="2D36C71A" w14:textId="74CEE744" w:rsidR="00EF6857" w:rsidRDefault="00EF6857" w:rsidP="00EF6857">
      <w:pPr>
        <w:widowControl w:val="0"/>
        <w:rPr>
          <w:rFonts w:asciiTheme="minorHAnsi" w:hAnsiTheme="minorHAnsi" w:cstheme="minorHAnsi"/>
          <w:sz w:val="20"/>
        </w:rPr>
      </w:pPr>
      <w:r>
        <w:rPr>
          <w:rFonts w:asciiTheme="minorHAnsi" w:hAnsiTheme="minorHAnsi" w:cstheme="minorHAnsi"/>
          <w:sz w:val="20"/>
        </w:rPr>
        <w:t xml:space="preserve">The Orientation Module can and should be completed on the first day of the </w:t>
      </w:r>
      <w:r>
        <w:rPr>
          <w:rFonts w:asciiTheme="minorHAnsi" w:hAnsiTheme="minorHAnsi" w:cstheme="minorHAnsi"/>
          <w:sz w:val="20"/>
        </w:rPr>
        <w:t xml:space="preserve">May term (May 11). </w:t>
      </w:r>
      <w:r>
        <w:rPr>
          <w:rFonts w:asciiTheme="minorHAnsi" w:hAnsiTheme="minorHAnsi" w:cstheme="minorHAnsi"/>
          <w:sz w:val="20"/>
        </w:rPr>
        <w:t xml:space="preserve"> Modules 1-4 each ask you to complete one discussion board post that will help you to complete the essay assignment for the module. </w:t>
      </w:r>
    </w:p>
    <w:p w14:paraId="2980EEF0" w14:textId="77777777" w:rsidR="00EF6857" w:rsidRDefault="00EF6857" w:rsidP="00EF6857">
      <w:pPr>
        <w:widowControl w:val="0"/>
        <w:rPr>
          <w:rFonts w:asciiTheme="minorHAnsi" w:hAnsiTheme="minorHAnsi" w:cstheme="minorHAnsi"/>
          <w:sz w:val="20"/>
        </w:rPr>
      </w:pPr>
    </w:p>
    <w:p w14:paraId="525B3365" w14:textId="77777777" w:rsidR="00EF6857" w:rsidRDefault="00EF6857" w:rsidP="00EF6857">
      <w:pPr>
        <w:widowControl w:val="0"/>
        <w:rPr>
          <w:rFonts w:asciiTheme="minorHAnsi" w:hAnsiTheme="minorHAnsi" w:cstheme="minorHAnsi"/>
          <w:sz w:val="20"/>
        </w:rPr>
      </w:pPr>
    </w:p>
    <w:p w14:paraId="0FCF8B1A" w14:textId="77777777" w:rsidR="00EF6857" w:rsidRPr="002F4852" w:rsidRDefault="00EF6857" w:rsidP="00EF6857">
      <w:pPr>
        <w:widowControl w:val="0"/>
        <w:rPr>
          <w:rFonts w:asciiTheme="minorHAnsi" w:hAnsiTheme="minorHAnsi" w:cstheme="minorHAnsi"/>
          <w:sz w:val="20"/>
        </w:rPr>
      </w:pPr>
    </w:p>
    <w:p w14:paraId="28181D05" w14:textId="77777777" w:rsidR="00EF6857" w:rsidRDefault="00EF6857" w:rsidP="00EF6857">
      <w:pPr>
        <w:pStyle w:val="syllabusheading"/>
      </w:pPr>
      <w:r>
        <w:t>Course Requirements and Grading</w:t>
      </w:r>
      <w:bookmarkStart w:id="8" w:name="h.d6owk3bdb30c" w:colFirst="0" w:colLast="0"/>
      <w:bookmarkEnd w:id="8"/>
    </w:p>
    <w:p w14:paraId="401E019D" w14:textId="77777777" w:rsidR="00EF6857" w:rsidRPr="002F4852" w:rsidRDefault="00EF6857" w:rsidP="00EF6857">
      <w:pPr>
        <w:pStyle w:val="subheading"/>
        <w:rPr>
          <w:rFonts w:asciiTheme="minorHAnsi" w:hAnsiTheme="minorHAnsi" w:cstheme="minorHAnsi"/>
          <w:szCs w:val="20"/>
        </w:rPr>
      </w:pPr>
      <w:r w:rsidRPr="002F4852">
        <w:rPr>
          <w:rFonts w:asciiTheme="minorHAnsi" w:hAnsiTheme="minorHAnsi" w:cstheme="minorHAnsi"/>
          <w:szCs w:val="20"/>
        </w:rPr>
        <w:t>Summary of Course Grading:</w:t>
      </w:r>
    </w:p>
    <w:p w14:paraId="5A30B1BC" w14:textId="77777777" w:rsidR="00EF6857" w:rsidRPr="002F4852" w:rsidRDefault="00EF6857" w:rsidP="00EF6857">
      <w:pPr>
        <w:pStyle w:val="subheading"/>
        <w:rPr>
          <w:rFonts w:asciiTheme="minorHAnsi" w:hAnsiTheme="minorHAnsi" w:cstheme="minorHAnsi"/>
          <w:szCs w:val="20"/>
        </w:rPr>
      </w:pPr>
    </w:p>
    <w:p w14:paraId="191F6100" w14:textId="77777777" w:rsidR="00EF6857" w:rsidRDefault="00EF6857" w:rsidP="00EF6857">
      <w:pPr>
        <w:widowControl w:val="0"/>
        <w:rPr>
          <w:rFonts w:asciiTheme="minorHAnsi" w:hAnsiTheme="minorHAnsi" w:cstheme="minorHAnsi"/>
          <w:sz w:val="20"/>
          <w:szCs w:val="20"/>
        </w:rPr>
      </w:pPr>
      <w:r w:rsidRPr="002F4852">
        <w:rPr>
          <w:rFonts w:asciiTheme="minorHAnsi" w:hAnsiTheme="minorHAnsi" w:cstheme="minorHAnsi"/>
          <w:sz w:val="20"/>
          <w:szCs w:val="20"/>
        </w:rPr>
        <w:t>Discussion Grades:</w:t>
      </w:r>
    </w:p>
    <w:p w14:paraId="63D8FF76" w14:textId="77777777" w:rsidR="00EF6857" w:rsidRPr="002F4852" w:rsidRDefault="00EF6857" w:rsidP="00EF6857">
      <w:pPr>
        <w:widowControl w:val="0"/>
        <w:rPr>
          <w:rFonts w:asciiTheme="minorHAnsi" w:hAnsiTheme="minorHAnsi" w:cstheme="minorHAnsi"/>
          <w:sz w:val="20"/>
          <w:szCs w:val="20"/>
        </w:rPr>
      </w:pPr>
      <w:r>
        <w:rPr>
          <w:rFonts w:asciiTheme="minorHAnsi" w:hAnsiTheme="minorHAnsi" w:cstheme="minorHAnsi"/>
          <w:sz w:val="20"/>
          <w:szCs w:val="20"/>
        </w:rPr>
        <w:t>Orientation Module: Introduce yourself in a Kaltura or YouTube video 10%</w:t>
      </w:r>
    </w:p>
    <w:p w14:paraId="16CD3021"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M1 Discussion:</w:t>
      </w:r>
      <w:r>
        <w:rPr>
          <w:rFonts w:asciiTheme="minorHAnsi" w:hAnsiTheme="minorHAnsi" w:cstheme="minorHAnsi"/>
          <w:sz w:val="20"/>
          <w:szCs w:val="20"/>
        </w:rPr>
        <w:t xml:space="preserve"> Distinguishing between Summary and Analysis – 6 Examples</w:t>
      </w:r>
      <w:r w:rsidRPr="002F4852">
        <w:rPr>
          <w:rFonts w:asciiTheme="minorHAnsi" w:hAnsiTheme="minorHAnsi" w:cstheme="minorHAnsi"/>
          <w:sz w:val="20"/>
          <w:szCs w:val="20"/>
        </w:rPr>
        <w:t xml:space="preserve"> </w:t>
      </w:r>
      <w:r>
        <w:rPr>
          <w:rFonts w:asciiTheme="minorHAnsi" w:hAnsiTheme="minorHAnsi" w:cstheme="minorHAnsi"/>
          <w:sz w:val="20"/>
          <w:szCs w:val="20"/>
        </w:rPr>
        <w:t>10</w:t>
      </w:r>
      <w:r w:rsidRPr="002F4852">
        <w:rPr>
          <w:rFonts w:asciiTheme="minorHAnsi" w:hAnsiTheme="minorHAnsi" w:cstheme="minorHAnsi"/>
          <w:sz w:val="20"/>
          <w:szCs w:val="20"/>
        </w:rPr>
        <w:t>%</w:t>
      </w:r>
    </w:p>
    <w:p w14:paraId="58BC28CB"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M2 Discussion: Authorial Intention </w:t>
      </w:r>
      <w:r>
        <w:rPr>
          <w:rFonts w:asciiTheme="minorHAnsi" w:hAnsiTheme="minorHAnsi" w:cstheme="minorHAnsi"/>
          <w:sz w:val="20"/>
          <w:szCs w:val="20"/>
        </w:rPr>
        <w:t>10</w:t>
      </w:r>
      <w:r w:rsidRPr="002F4852">
        <w:rPr>
          <w:rFonts w:asciiTheme="minorHAnsi" w:hAnsiTheme="minorHAnsi" w:cstheme="minorHAnsi"/>
          <w:sz w:val="20"/>
          <w:szCs w:val="20"/>
        </w:rPr>
        <w:t>%</w:t>
      </w:r>
    </w:p>
    <w:p w14:paraId="4575E689"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M3 Discussion: </w:t>
      </w:r>
      <w:r>
        <w:rPr>
          <w:rFonts w:asciiTheme="minorHAnsi" w:hAnsiTheme="minorHAnsi" w:cstheme="minorHAnsi"/>
          <w:sz w:val="20"/>
          <w:szCs w:val="20"/>
        </w:rPr>
        <w:t>Dramatic Irony</w:t>
      </w:r>
      <w:r w:rsidRPr="002F4852">
        <w:rPr>
          <w:rFonts w:asciiTheme="minorHAnsi" w:hAnsiTheme="minorHAnsi" w:cstheme="minorHAnsi"/>
          <w:sz w:val="20"/>
          <w:szCs w:val="20"/>
        </w:rPr>
        <w:t xml:space="preserve"> 10%</w:t>
      </w:r>
    </w:p>
    <w:p w14:paraId="5719FA19"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M4 Discussion: Summarizing Gargano </w:t>
      </w:r>
      <w:r>
        <w:rPr>
          <w:rFonts w:asciiTheme="minorHAnsi" w:hAnsiTheme="minorHAnsi" w:cstheme="minorHAnsi"/>
          <w:sz w:val="20"/>
          <w:szCs w:val="20"/>
        </w:rPr>
        <w:t>10</w:t>
      </w:r>
      <w:r w:rsidRPr="002F4852">
        <w:rPr>
          <w:rFonts w:asciiTheme="minorHAnsi" w:hAnsiTheme="minorHAnsi" w:cstheme="minorHAnsi"/>
          <w:sz w:val="20"/>
          <w:szCs w:val="20"/>
        </w:rPr>
        <w:t>%</w:t>
      </w:r>
    </w:p>
    <w:p w14:paraId="1A9C733E"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Discussion Subtotal: </w:t>
      </w:r>
      <w:r>
        <w:rPr>
          <w:rFonts w:asciiTheme="minorHAnsi" w:hAnsiTheme="minorHAnsi" w:cstheme="minorHAnsi"/>
          <w:sz w:val="20"/>
          <w:szCs w:val="20"/>
        </w:rPr>
        <w:t>50</w:t>
      </w:r>
      <w:r w:rsidRPr="002F4852">
        <w:rPr>
          <w:rFonts w:asciiTheme="minorHAnsi" w:hAnsiTheme="minorHAnsi" w:cstheme="minorHAnsi"/>
          <w:sz w:val="20"/>
          <w:szCs w:val="20"/>
        </w:rPr>
        <w:t>%</w:t>
      </w:r>
    </w:p>
    <w:p w14:paraId="7EFDC30C" w14:textId="77777777" w:rsidR="00EF6857" w:rsidRPr="002F4852" w:rsidRDefault="00EF6857" w:rsidP="00EF6857">
      <w:pPr>
        <w:rPr>
          <w:rFonts w:asciiTheme="minorHAnsi" w:hAnsiTheme="minorHAnsi" w:cstheme="minorHAnsi"/>
          <w:sz w:val="20"/>
          <w:szCs w:val="20"/>
        </w:rPr>
      </w:pPr>
    </w:p>
    <w:p w14:paraId="6830A608"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Assignment Grades:</w:t>
      </w:r>
    </w:p>
    <w:p w14:paraId="2D5E78B8"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M1 Assignment: </w:t>
      </w:r>
      <w:r>
        <w:rPr>
          <w:rFonts w:asciiTheme="minorHAnsi" w:hAnsiTheme="minorHAnsi" w:cstheme="minorHAnsi"/>
          <w:sz w:val="20"/>
          <w:szCs w:val="20"/>
        </w:rPr>
        <w:t>Essay on “Young Goodman Brown”</w:t>
      </w:r>
      <w:r w:rsidRPr="002F4852">
        <w:rPr>
          <w:rFonts w:asciiTheme="minorHAnsi" w:hAnsiTheme="minorHAnsi" w:cstheme="minorHAnsi"/>
          <w:sz w:val="20"/>
          <w:szCs w:val="20"/>
        </w:rPr>
        <w:t xml:space="preserve"> </w:t>
      </w:r>
      <w:r>
        <w:rPr>
          <w:rFonts w:asciiTheme="minorHAnsi" w:hAnsiTheme="minorHAnsi" w:cstheme="minorHAnsi"/>
          <w:sz w:val="20"/>
          <w:szCs w:val="20"/>
        </w:rPr>
        <w:t>10</w:t>
      </w:r>
      <w:r w:rsidRPr="002F4852">
        <w:rPr>
          <w:rFonts w:asciiTheme="minorHAnsi" w:hAnsiTheme="minorHAnsi" w:cstheme="minorHAnsi"/>
          <w:sz w:val="20"/>
          <w:szCs w:val="20"/>
        </w:rPr>
        <w:t xml:space="preserve">% </w:t>
      </w:r>
    </w:p>
    <w:p w14:paraId="1C49EF55"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M2 Assignment: </w:t>
      </w:r>
      <w:r>
        <w:rPr>
          <w:rFonts w:asciiTheme="minorHAnsi" w:hAnsiTheme="minorHAnsi" w:cstheme="minorHAnsi"/>
          <w:sz w:val="20"/>
          <w:szCs w:val="20"/>
        </w:rPr>
        <w:t xml:space="preserve">Essay on Authorial Intention </w:t>
      </w:r>
      <w:r w:rsidRPr="002F4852">
        <w:rPr>
          <w:rFonts w:asciiTheme="minorHAnsi" w:hAnsiTheme="minorHAnsi" w:cstheme="minorHAnsi"/>
          <w:sz w:val="20"/>
          <w:szCs w:val="20"/>
        </w:rPr>
        <w:t>1</w:t>
      </w:r>
      <w:r>
        <w:rPr>
          <w:rFonts w:asciiTheme="minorHAnsi" w:hAnsiTheme="minorHAnsi" w:cstheme="minorHAnsi"/>
          <w:sz w:val="20"/>
          <w:szCs w:val="20"/>
        </w:rPr>
        <w:t>0</w:t>
      </w:r>
      <w:r w:rsidRPr="002F4852">
        <w:rPr>
          <w:rFonts w:asciiTheme="minorHAnsi" w:hAnsiTheme="minorHAnsi" w:cstheme="minorHAnsi"/>
          <w:sz w:val="20"/>
          <w:szCs w:val="20"/>
        </w:rPr>
        <w:t>%</w:t>
      </w:r>
    </w:p>
    <w:p w14:paraId="5B6F441A"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M3 Assignment: </w:t>
      </w:r>
      <w:r>
        <w:rPr>
          <w:rFonts w:asciiTheme="minorHAnsi" w:hAnsiTheme="minorHAnsi" w:cstheme="minorHAnsi"/>
          <w:sz w:val="20"/>
          <w:szCs w:val="20"/>
        </w:rPr>
        <w:t>Essay on “The Yellow Wallpaper”</w:t>
      </w:r>
      <w:r w:rsidRPr="002F4852">
        <w:rPr>
          <w:rFonts w:asciiTheme="minorHAnsi" w:hAnsiTheme="minorHAnsi" w:cstheme="minorHAnsi"/>
          <w:sz w:val="20"/>
          <w:szCs w:val="20"/>
        </w:rPr>
        <w:t xml:space="preserve"> 1</w:t>
      </w:r>
      <w:r>
        <w:rPr>
          <w:rFonts w:asciiTheme="minorHAnsi" w:hAnsiTheme="minorHAnsi" w:cstheme="minorHAnsi"/>
          <w:sz w:val="20"/>
          <w:szCs w:val="20"/>
        </w:rPr>
        <w:t>0</w:t>
      </w:r>
      <w:r w:rsidRPr="002F4852">
        <w:rPr>
          <w:rFonts w:asciiTheme="minorHAnsi" w:hAnsiTheme="minorHAnsi" w:cstheme="minorHAnsi"/>
          <w:sz w:val="20"/>
          <w:szCs w:val="20"/>
        </w:rPr>
        <w:t>%</w:t>
      </w:r>
    </w:p>
    <w:p w14:paraId="56948A70" w14:textId="77777777" w:rsidR="00EF6857" w:rsidRPr="002F4852"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M4 Assignment: </w:t>
      </w:r>
      <w:r>
        <w:rPr>
          <w:rFonts w:asciiTheme="minorHAnsi" w:hAnsiTheme="minorHAnsi" w:cstheme="minorHAnsi"/>
          <w:sz w:val="20"/>
          <w:szCs w:val="20"/>
        </w:rPr>
        <w:t>Essay on Poe’s Narrators</w:t>
      </w:r>
      <w:r w:rsidRPr="002F4852">
        <w:rPr>
          <w:rFonts w:asciiTheme="minorHAnsi" w:hAnsiTheme="minorHAnsi" w:cstheme="minorHAnsi"/>
          <w:sz w:val="20"/>
          <w:szCs w:val="20"/>
        </w:rPr>
        <w:t xml:space="preserve"> 1</w:t>
      </w:r>
      <w:r>
        <w:rPr>
          <w:rFonts w:asciiTheme="minorHAnsi" w:hAnsiTheme="minorHAnsi" w:cstheme="minorHAnsi"/>
          <w:sz w:val="20"/>
          <w:szCs w:val="20"/>
        </w:rPr>
        <w:t>0</w:t>
      </w:r>
      <w:r w:rsidRPr="002F4852">
        <w:rPr>
          <w:rFonts w:asciiTheme="minorHAnsi" w:hAnsiTheme="minorHAnsi" w:cstheme="minorHAnsi"/>
          <w:sz w:val="20"/>
          <w:szCs w:val="20"/>
        </w:rPr>
        <w:t>%</w:t>
      </w:r>
    </w:p>
    <w:p w14:paraId="1B8FC13B" w14:textId="77777777" w:rsidR="00EF6857" w:rsidRPr="002F4852" w:rsidRDefault="00EF6857" w:rsidP="00EF6857">
      <w:pPr>
        <w:rPr>
          <w:rFonts w:asciiTheme="minorHAnsi" w:hAnsiTheme="minorHAnsi" w:cstheme="minorHAnsi"/>
          <w:sz w:val="20"/>
          <w:szCs w:val="20"/>
        </w:rPr>
      </w:pPr>
      <w:r>
        <w:rPr>
          <w:rFonts w:asciiTheme="minorHAnsi" w:hAnsiTheme="minorHAnsi" w:cstheme="minorHAnsi"/>
          <w:sz w:val="20"/>
          <w:szCs w:val="20"/>
        </w:rPr>
        <w:t>Creative Final Project 10%</w:t>
      </w:r>
    </w:p>
    <w:p w14:paraId="74F4C667" w14:textId="77777777" w:rsidR="00EF6857" w:rsidRDefault="00EF6857" w:rsidP="00EF6857">
      <w:pPr>
        <w:rPr>
          <w:rFonts w:asciiTheme="minorHAnsi" w:hAnsiTheme="minorHAnsi" w:cstheme="minorHAnsi"/>
          <w:sz w:val="20"/>
          <w:szCs w:val="20"/>
        </w:rPr>
      </w:pPr>
      <w:r w:rsidRPr="002F4852">
        <w:rPr>
          <w:rFonts w:asciiTheme="minorHAnsi" w:hAnsiTheme="minorHAnsi" w:cstheme="minorHAnsi"/>
          <w:sz w:val="20"/>
          <w:szCs w:val="20"/>
        </w:rPr>
        <w:t xml:space="preserve">Assignment Subtotal: </w:t>
      </w:r>
      <w:r>
        <w:rPr>
          <w:rFonts w:asciiTheme="minorHAnsi" w:hAnsiTheme="minorHAnsi" w:cstheme="minorHAnsi"/>
          <w:sz w:val="20"/>
          <w:szCs w:val="20"/>
        </w:rPr>
        <w:t>50</w:t>
      </w:r>
      <w:r w:rsidRPr="002F4852">
        <w:rPr>
          <w:rFonts w:asciiTheme="minorHAnsi" w:hAnsiTheme="minorHAnsi" w:cstheme="minorHAnsi"/>
          <w:sz w:val="20"/>
          <w:szCs w:val="20"/>
        </w:rPr>
        <w:t>%</w:t>
      </w:r>
    </w:p>
    <w:p w14:paraId="6D6C52AE" w14:textId="77777777" w:rsidR="00EF6857" w:rsidRDefault="00EF6857" w:rsidP="00EF6857">
      <w:pPr>
        <w:widowControl w:val="0"/>
        <w:rPr>
          <w:b/>
          <w:sz w:val="20"/>
        </w:rPr>
      </w:pPr>
    </w:p>
    <w:p w14:paraId="6FACC163" w14:textId="77777777" w:rsidR="00EF6857" w:rsidRDefault="00EF6857" w:rsidP="00EF6857">
      <w:pPr>
        <w:rPr>
          <w:rFonts w:asciiTheme="minorHAnsi" w:hAnsiTheme="minorHAnsi" w:cstheme="minorHAnsi"/>
          <w:b/>
          <w:bCs/>
          <w:sz w:val="20"/>
          <w:szCs w:val="20"/>
        </w:rPr>
      </w:pPr>
      <w:r>
        <w:rPr>
          <w:rFonts w:asciiTheme="minorHAnsi" w:hAnsiTheme="minorHAnsi" w:cstheme="minorHAnsi"/>
          <w:b/>
          <w:bCs/>
          <w:sz w:val="20"/>
          <w:szCs w:val="20"/>
        </w:rPr>
        <w:t>Free Pass</w:t>
      </w:r>
    </w:p>
    <w:p w14:paraId="5183ED9F" w14:textId="77777777" w:rsidR="00EF6857" w:rsidRPr="00740F0B" w:rsidRDefault="00EF6857" w:rsidP="00EF6857">
      <w:pPr>
        <w:rPr>
          <w:rFonts w:asciiTheme="minorHAnsi" w:hAnsiTheme="minorHAnsi" w:cstheme="minorHAnsi"/>
          <w:sz w:val="20"/>
          <w:szCs w:val="20"/>
        </w:rPr>
      </w:pPr>
      <w:r>
        <w:rPr>
          <w:rFonts w:asciiTheme="minorHAnsi" w:hAnsiTheme="minorHAnsi" w:cstheme="minorHAnsi"/>
          <w:sz w:val="20"/>
          <w:szCs w:val="20"/>
        </w:rPr>
        <w:t xml:space="preserve">Every student </w:t>
      </w:r>
      <w:r w:rsidRPr="00B47744">
        <w:rPr>
          <w:rFonts w:asciiTheme="minorHAnsi" w:hAnsiTheme="minorHAnsi" w:cstheme="minorHAnsi"/>
          <w:sz w:val="20"/>
          <w:szCs w:val="20"/>
        </w:rPr>
        <w:t>receives one “free pass” for</w:t>
      </w:r>
      <w:r>
        <w:rPr>
          <w:rFonts w:asciiTheme="minorHAnsi" w:hAnsiTheme="minorHAnsi" w:cstheme="minorHAnsi"/>
          <w:sz w:val="20"/>
          <w:szCs w:val="20"/>
        </w:rPr>
        <w:t xml:space="preserve"> either a regular-module discussion board post OR a regular-module assignment (you cannot use your free pass for your introduction video or for the final creative project). This means that your lowest score will not be calculated into your final grade. If you use a free pass on a discussion board, please still take some time to read through the other discussion board posts since that is where you will find my feedback and, often, tips and suggestions for that module’s essay assignment. </w:t>
      </w:r>
    </w:p>
    <w:p w14:paraId="4D3FD3F0" w14:textId="77777777" w:rsidR="00EF6857" w:rsidRDefault="00EF6857" w:rsidP="00EF6857">
      <w:pPr>
        <w:widowControl w:val="0"/>
        <w:rPr>
          <w:b/>
          <w:sz w:val="20"/>
        </w:rPr>
      </w:pPr>
    </w:p>
    <w:p w14:paraId="24B27C99" w14:textId="77777777" w:rsidR="00EF6857" w:rsidRPr="002F4852" w:rsidRDefault="00EF6857" w:rsidP="00EF6857">
      <w:pPr>
        <w:widowControl w:val="0"/>
        <w:rPr>
          <w:rFonts w:asciiTheme="minorHAnsi" w:hAnsiTheme="minorHAnsi" w:cstheme="minorHAnsi"/>
          <w:b/>
          <w:bCs/>
          <w:sz w:val="20"/>
        </w:rPr>
      </w:pPr>
      <w:r w:rsidRPr="002F4852">
        <w:rPr>
          <w:rFonts w:asciiTheme="minorHAnsi" w:hAnsiTheme="minorHAnsi" w:cstheme="minorHAnsi"/>
          <w:b/>
          <w:bCs/>
          <w:sz w:val="20"/>
        </w:rPr>
        <w:t>Professionalism Caveat</w:t>
      </w:r>
    </w:p>
    <w:p w14:paraId="6E62CE53" w14:textId="77777777" w:rsidR="00EF6857" w:rsidRPr="00967063" w:rsidRDefault="00EF6857" w:rsidP="00EF6857">
      <w:pPr>
        <w:widowControl w:val="0"/>
        <w:rPr>
          <w:rFonts w:asciiTheme="minorHAnsi" w:hAnsiTheme="minorHAnsi" w:cstheme="minorHAnsi"/>
        </w:rPr>
      </w:pPr>
      <w:r w:rsidRPr="00967063">
        <w:rPr>
          <w:rFonts w:asciiTheme="minorHAnsi" w:hAnsiTheme="minorHAnsi" w:cstheme="minorHAnsi"/>
          <w:sz w:val="20"/>
        </w:rPr>
        <w:t xml:space="preserve">This course requires that all students fulfill obligations in a timely and professional manner. To ensure student responsibility and seriousness with respect to course requirements, as well as to ensure that students demonstrate etiquette, respect, professional courtesy, and maturity towards others in the course, I reserve the right to lower grades by up to 3% points at the end of the term in the event of persistent misconduct or unprofessional behavior. This might include repeated failure to respond to emails, repeated violation of course rules or policies, disrespectful behavior towards other students or the instructor, missing scheduled meetings, unwillingness or inability to correct inappropriate or unsatisfactory performance when prompted by the instructor to do so, </w:t>
      </w:r>
      <w:r>
        <w:rPr>
          <w:rFonts w:asciiTheme="minorHAnsi" w:hAnsiTheme="minorHAnsi" w:cstheme="minorHAnsi"/>
          <w:sz w:val="20"/>
        </w:rPr>
        <w:t>etc</w:t>
      </w:r>
      <w:r w:rsidRPr="00967063">
        <w:rPr>
          <w:rFonts w:asciiTheme="minorHAnsi" w:hAnsiTheme="minorHAnsi" w:cstheme="minorHAnsi"/>
          <w:sz w:val="20"/>
        </w:rPr>
        <w:t>. I do not anticipate exercising this option but</w:t>
      </w:r>
      <w:r>
        <w:rPr>
          <w:rFonts w:asciiTheme="minorHAnsi" w:hAnsiTheme="minorHAnsi" w:cstheme="minorHAnsi"/>
          <w:sz w:val="20"/>
        </w:rPr>
        <w:t xml:space="preserve"> </w:t>
      </w:r>
      <w:r w:rsidRPr="00967063">
        <w:rPr>
          <w:rFonts w:asciiTheme="minorHAnsi" w:hAnsiTheme="minorHAnsi" w:cstheme="minorHAnsi"/>
          <w:sz w:val="20"/>
        </w:rPr>
        <w:t xml:space="preserve">reserve the right to do so. </w:t>
      </w:r>
    </w:p>
    <w:p w14:paraId="5F9230B3" w14:textId="77777777" w:rsidR="00EF6857" w:rsidRDefault="00EF6857" w:rsidP="00EF6857">
      <w:pPr>
        <w:widowControl w:val="0"/>
        <w:rPr>
          <w:rFonts w:asciiTheme="minorHAnsi" w:hAnsiTheme="minorHAnsi" w:cstheme="minorHAnsi"/>
          <w:sz w:val="20"/>
          <w:szCs w:val="20"/>
        </w:rPr>
      </w:pPr>
    </w:p>
    <w:p w14:paraId="147EE8B8" w14:textId="77777777" w:rsidR="006A1E0D" w:rsidRDefault="006A1E0D" w:rsidP="00EF6857">
      <w:pPr>
        <w:widowControl w:val="0"/>
        <w:rPr>
          <w:rFonts w:asciiTheme="minorHAnsi" w:hAnsiTheme="minorHAnsi" w:cstheme="minorHAnsi"/>
          <w:sz w:val="20"/>
          <w:szCs w:val="20"/>
        </w:rPr>
      </w:pPr>
    </w:p>
    <w:p w14:paraId="54BA0992" w14:textId="77777777" w:rsidR="006A1E0D" w:rsidRDefault="006A1E0D" w:rsidP="00EF6857">
      <w:pPr>
        <w:widowControl w:val="0"/>
        <w:rPr>
          <w:rFonts w:asciiTheme="minorHAnsi" w:hAnsiTheme="minorHAnsi" w:cstheme="minorHAnsi"/>
          <w:sz w:val="20"/>
          <w:szCs w:val="20"/>
        </w:rPr>
      </w:pPr>
    </w:p>
    <w:p w14:paraId="369F2F92" w14:textId="77777777" w:rsidR="006A1E0D" w:rsidRDefault="006A1E0D" w:rsidP="00EF6857">
      <w:pPr>
        <w:widowControl w:val="0"/>
        <w:rPr>
          <w:rFonts w:asciiTheme="minorHAnsi" w:hAnsiTheme="minorHAnsi" w:cstheme="minorHAnsi"/>
          <w:sz w:val="20"/>
          <w:szCs w:val="20"/>
        </w:rPr>
      </w:pPr>
    </w:p>
    <w:p w14:paraId="1847EDDA" w14:textId="77777777" w:rsidR="006A1E0D" w:rsidRDefault="006A1E0D" w:rsidP="00EF6857">
      <w:pPr>
        <w:widowControl w:val="0"/>
        <w:rPr>
          <w:rFonts w:asciiTheme="minorHAnsi" w:hAnsiTheme="minorHAnsi" w:cstheme="minorHAnsi"/>
          <w:sz w:val="20"/>
          <w:szCs w:val="20"/>
        </w:rPr>
      </w:pPr>
    </w:p>
    <w:p w14:paraId="354CA48B" w14:textId="77777777" w:rsidR="006A1E0D" w:rsidRDefault="006A1E0D" w:rsidP="00EF6857">
      <w:pPr>
        <w:widowControl w:val="0"/>
        <w:rPr>
          <w:rFonts w:asciiTheme="minorHAnsi" w:hAnsiTheme="minorHAnsi" w:cstheme="minorHAnsi"/>
          <w:sz w:val="20"/>
          <w:szCs w:val="20"/>
        </w:rPr>
      </w:pPr>
    </w:p>
    <w:p w14:paraId="3F8D58DF" w14:textId="77777777" w:rsidR="006A1E0D" w:rsidRDefault="006A1E0D" w:rsidP="00EF6857">
      <w:pPr>
        <w:widowControl w:val="0"/>
        <w:rPr>
          <w:rFonts w:asciiTheme="minorHAnsi" w:hAnsiTheme="minorHAnsi" w:cstheme="minorHAnsi"/>
          <w:sz w:val="20"/>
          <w:szCs w:val="20"/>
        </w:rPr>
      </w:pPr>
    </w:p>
    <w:p w14:paraId="428497AB" w14:textId="77777777" w:rsidR="006A1E0D" w:rsidRPr="002F4852" w:rsidRDefault="006A1E0D" w:rsidP="00EF6857">
      <w:pPr>
        <w:widowControl w:val="0"/>
        <w:rPr>
          <w:rFonts w:asciiTheme="minorHAnsi" w:hAnsiTheme="minorHAnsi" w:cstheme="minorHAnsi"/>
          <w:sz w:val="20"/>
          <w:szCs w:val="20"/>
        </w:rPr>
      </w:pPr>
    </w:p>
    <w:p w14:paraId="06632842" w14:textId="77777777" w:rsidR="00EF6857" w:rsidRDefault="00EF6857" w:rsidP="00EF6857">
      <w:pPr>
        <w:pStyle w:val="subheading"/>
        <w:rPr>
          <w:rFonts w:asciiTheme="minorHAnsi" w:hAnsiTheme="minorHAnsi" w:cstheme="minorHAnsi"/>
          <w:szCs w:val="20"/>
        </w:rPr>
      </w:pPr>
      <w:r w:rsidRPr="002F4852">
        <w:rPr>
          <w:rFonts w:asciiTheme="minorHAnsi" w:hAnsiTheme="minorHAnsi" w:cstheme="minorHAnsi"/>
          <w:szCs w:val="20"/>
        </w:rPr>
        <w:lastRenderedPageBreak/>
        <w:t>Grading Scale:</w:t>
      </w:r>
    </w:p>
    <w:p w14:paraId="250C2EAA" w14:textId="77777777" w:rsidR="00EF6857" w:rsidRPr="00CB03E2" w:rsidRDefault="00EF6857" w:rsidP="00EF6857">
      <w:pPr>
        <w:pStyle w:val="subheading"/>
        <w:rPr>
          <w:rFonts w:asciiTheme="minorHAnsi" w:hAnsiTheme="minorHAnsi" w:cstheme="minorHAnsi"/>
          <w:b w:val="0"/>
          <w:bCs/>
          <w:szCs w:val="20"/>
        </w:rPr>
      </w:pPr>
      <w:r>
        <w:rPr>
          <w:rFonts w:asciiTheme="minorHAnsi" w:hAnsiTheme="minorHAnsi" w:cstheme="minorHAnsi"/>
          <w:b w:val="0"/>
          <w:bCs/>
          <w:szCs w:val="20"/>
        </w:rPr>
        <w:t xml:space="preserve">There </w:t>
      </w:r>
      <w:r w:rsidRPr="00B47744">
        <w:rPr>
          <w:rFonts w:asciiTheme="minorHAnsi" w:hAnsiTheme="minorHAnsi" w:cstheme="minorHAnsi"/>
          <w:b w:val="0"/>
          <w:bCs/>
          <w:szCs w:val="20"/>
        </w:rPr>
        <w:t>is no rounding. If</w:t>
      </w:r>
      <w:r>
        <w:rPr>
          <w:rFonts w:asciiTheme="minorHAnsi" w:hAnsiTheme="minorHAnsi" w:cstheme="minorHAnsi"/>
          <w:b w:val="0"/>
          <w:bCs/>
          <w:szCs w:val="20"/>
        </w:rPr>
        <w:t xml:space="preserve"> your numeric grade at the end of the term is 92.99, you will receive an A- as your final grade. </w:t>
      </w:r>
    </w:p>
    <w:p w14:paraId="5F66FC8F" w14:textId="77777777" w:rsidR="00EF6857" w:rsidRPr="002F4852" w:rsidRDefault="00EF6857" w:rsidP="00EF6857">
      <w:pPr>
        <w:widowControl w:val="0"/>
        <w:rPr>
          <w:rFonts w:asciiTheme="minorHAnsi" w:hAnsiTheme="minorHAnsi" w:cstheme="minorHAnsi"/>
          <w:sz w:val="20"/>
          <w:szCs w:val="20"/>
        </w:rPr>
      </w:pPr>
    </w:p>
    <w:tbl>
      <w:tblPr>
        <w:tblStyle w:val="SyllabusTable"/>
        <w:tblW w:w="4275" w:type="dxa"/>
        <w:tblInd w:w="115" w:type="dxa"/>
        <w:tblLook w:val="04A0" w:firstRow="1" w:lastRow="0" w:firstColumn="1" w:lastColumn="0" w:noHBand="0" w:noVBand="1"/>
        <w:tblDescription w:val="Undergraduate grading scale"/>
      </w:tblPr>
      <w:tblGrid>
        <w:gridCol w:w="1427"/>
        <w:gridCol w:w="1932"/>
        <w:gridCol w:w="916"/>
      </w:tblGrid>
      <w:tr w:rsidR="00EF6857" w:rsidRPr="002F4852" w14:paraId="4E9D5168" w14:textId="77777777" w:rsidTr="003D6A2B">
        <w:trPr>
          <w:cnfStyle w:val="100000000000" w:firstRow="1" w:lastRow="0" w:firstColumn="0" w:lastColumn="0" w:oddVBand="0" w:evenVBand="0" w:oddHBand="0" w:evenHBand="0" w:firstRowFirstColumn="0" w:firstRowLastColumn="0" w:lastRowFirstColumn="0" w:lastRowLastColumn="0"/>
          <w:tblHeader/>
        </w:trPr>
        <w:tc>
          <w:tcPr>
            <w:tcW w:w="0" w:type="auto"/>
          </w:tcPr>
          <w:p w14:paraId="0CF3DAC3" w14:textId="77777777" w:rsidR="00EF6857" w:rsidRPr="002F4852" w:rsidRDefault="00EF6857" w:rsidP="003D6A2B">
            <w:pPr>
              <w:rPr>
                <w:rFonts w:asciiTheme="minorHAnsi" w:hAnsiTheme="minorHAnsi" w:cstheme="minorHAnsi"/>
                <w:sz w:val="16"/>
                <w:szCs w:val="16"/>
              </w:rPr>
            </w:pPr>
            <w:r w:rsidRPr="002F4852">
              <w:rPr>
                <w:rFonts w:asciiTheme="minorHAnsi" w:hAnsiTheme="minorHAnsi" w:cstheme="minorHAnsi"/>
                <w:sz w:val="16"/>
                <w:szCs w:val="16"/>
              </w:rPr>
              <w:t>Grade</w:t>
            </w:r>
          </w:p>
        </w:tc>
        <w:tc>
          <w:tcPr>
            <w:tcW w:w="0" w:type="auto"/>
          </w:tcPr>
          <w:p w14:paraId="021C1208" w14:textId="77777777" w:rsidR="00EF6857" w:rsidRPr="002F4852" w:rsidRDefault="00EF6857" w:rsidP="003D6A2B">
            <w:pPr>
              <w:rPr>
                <w:rFonts w:asciiTheme="minorHAnsi" w:hAnsiTheme="minorHAnsi" w:cstheme="minorHAnsi"/>
                <w:sz w:val="16"/>
                <w:szCs w:val="16"/>
              </w:rPr>
            </w:pPr>
            <w:r w:rsidRPr="002F4852">
              <w:rPr>
                <w:rFonts w:asciiTheme="minorHAnsi" w:hAnsiTheme="minorHAnsi" w:cstheme="minorHAnsi"/>
                <w:sz w:val="16"/>
                <w:szCs w:val="16"/>
              </w:rPr>
              <w:t>Letter Grade</w:t>
            </w:r>
          </w:p>
        </w:tc>
        <w:tc>
          <w:tcPr>
            <w:tcW w:w="0" w:type="auto"/>
          </w:tcPr>
          <w:p w14:paraId="09EC7050" w14:textId="77777777" w:rsidR="00EF6857" w:rsidRPr="002F4852" w:rsidRDefault="00EF6857" w:rsidP="003D6A2B">
            <w:pPr>
              <w:rPr>
                <w:rFonts w:asciiTheme="minorHAnsi" w:hAnsiTheme="minorHAnsi" w:cstheme="minorHAnsi"/>
                <w:sz w:val="16"/>
                <w:szCs w:val="16"/>
              </w:rPr>
            </w:pPr>
            <w:r w:rsidRPr="002F4852">
              <w:rPr>
                <w:rFonts w:asciiTheme="minorHAnsi" w:hAnsiTheme="minorHAnsi" w:cstheme="minorHAnsi"/>
                <w:sz w:val="16"/>
                <w:szCs w:val="16"/>
              </w:rPr>
              <w:t>GPA</w:t>
            </w:r>
          </w:p>
        </w:tc>
      </w:tr>
      <w:tr w:rsidR="00EF6857" w:rsidRPr="002F4852" w14:paraId="26BDF16B" w14:textId="77777777" w:rsidTr="003D6A2B">
        <w:tc>
          <w:tcPr>
            <w:tcW w:w="0" w:type="auto"/>
          </w:tcPr>
          <w:p w14:paraId="0448D0ED"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93-100</w:t>
            </w:r>
          </w:p>
        </w:tc>
        <w:tc>
          <w:tcPr>
            <w:tcW w:w="0" w:type="auto"/>
          </w:tcPr>
          <w:p w14:paraId="7883C998"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A</w:t>
            </w:r>
          </w:p>
        </w:tc>
        <w:tc>
          <w:tcPr>
            <w:tcW w:w="0" w:type="auto"/>
          </w:tcPr>
          <w:p w14:paraId="72D9C094"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4.0</w:t>
            </w:r>
          </w:p>
        </w:tc>
      </w:tr>
      <w:tr w:rsidR="00EF6857" w:rsidRPr="002F4852" w14:paraId="5B556157" w14:textId="77777777" w:rsidTr="003D6A2B">
        <w:tc>
          <w:tcPr>
            <w:tcW w:w="0" w:type="auto"/>
          </w:tcPr>
          <w:p w14:paraId="5FE34EE4"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90-92</w:t>
            </w:r>
            <w:r>
              <w:rPr>
                <w:rFonts w:asciiTheme="minorHAnsi" w:hAnsiTheme="minorHAnsi" w:cstheme="minorHAnsi"/>
                <w:sz w:val="16"/>
                <w:szCs w:val="16"/>
              </w:rPr>
              <w:t>.99</w:t>
            </w:r>
          </w:p>
        </w:tc>
        <w:tc>
          <w:tcPr>
            <w:tcW w:w="0" w:type="auto"/>
          </w:tcPr>
          <w:p w14:paraId="2E56636F"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A-</w:t>
            </w:r>
          </w:p>
        </w:tc>
        <w:tc>
          <w:tcPr>
            <w:tcW w:w="0" w:type="auto"/>
          </w:tcPr>
          <w:p w14:paraId="433174A9"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3.7</w:t>
            </w:r>
          </w:p>
        </w:tc>
      </w:tr>
      <w:tr w:rsidR="00EF6857" w:rsidRPr="002F4852" w14:paraId="7B3FA517" w14:textId="77777777" w:rsidTr="003D6A2B">
        <w:tc>
          <w:tcPr>
            <w:tcW w:w="0" w:type="auto"/>
          </w:tcPr>
          <w:p w14:paraId="758440A9"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87-89</w:t>
            </w:r>
            <w:r>
              <w:rPr>
                <w:rFonts w:asciiTheme="minorHAnsi" w:hAnsiTheme="minorHAnsi" w:cstheme="minorHAnsi"/>
                <w:sz w:val="16"/>
                <w:szCs w:val="16"/>
              </w:rPr>
              <w:t>.99</w:t>
            </w:r>
          </w:p>
        </w:tc>
        <w:tc>
          <w:tcPr>
            <w:tcW w:w="0" w:type="auto"/>
          </w:tcPr>
          <w:p w14:paraId="6DB18F79"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B+</w:t>
            </w:r>
          </w:p>
        </w:tc>
        <w:tc>
          <w:tcPr>
            <w:tcW w:w="0" w:type="auto"/>
          </w:tcPr>
          <w:p w14:paraId="4FDA0D5E"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3.3</w:t>
            </w:r>
          </w:p>
        </w:tc>
      </w:tr>
      <w:tr w:rsidR="00EF6857" w:rsidRPr="002F4852" w14:paraId="364C24D8" w14:textId="77777777" w:rsidTr="003D6A2B">
        <w:tc>
          <w:tcPr>
            <w:tcW w:w="0" w:type="auto"/>
          </w:tcPr>
          <w:p w14:paraId="53AD4A4E"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83-86</w:t>
            </w:r>
            <w:r>
              <w:rPr>
                <w:rFonts w:asciiTheme="minorHAnsi" w:hAnsiTheme="minorHAnsi" w:cstheme="minorHAnsi"/>
                <w:sz w:val="16"/>
                <w:szCs w:val="16"/>
              </w:rPr>
              <w:t>.99</w:t>
            </w:r>
          </w:p>
        </w:tc>
        <w:tc>
          <w:tcPr>
            <w:tcW w:w="0" w:type="auto"/>
          </w:tcPr>
          <w:p w14:paraId="3A08825B"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B</w:t>
            </w:r>
          </w:p>
        </w:tc>
        <w:tc>
          <w:tcPr>
            <w:tcW w:w="0" w:type="auto"/>
          </w:tcPr>
          <w:p w14:paraId="737DA5BC"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3.0</w:t>
            </w:r>
          </w:p>
        </w:tc>
      </w:tr>
      <w:tr w:rsidR="00EF6857" w:rsidRPr="002F4852" w14:paraId="1135A691" w14:textId="77777777" w:rsidTr="003D6A2B">
        <w:tc>
          <w:tcPr>
            <w:tcW w:w="0" w:type="auto"/>
          </w:tcPr>
          <w:p w14:paraId="222E3C93"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80-82</w:t>
            </w:r>
            <w:r>
              <w:rPr>
                <w:rFonts w:asciiTheme="minorHAnsi" w:hAnsiTheme="minorHAnsi" w:cstheme="minorHAnsi"/>
                <w:sz w:val="16"/>
                <w:szCs w:val="16"/>
              </w:rPr>
              <w:t>.99</w:t>
            </w:r>
          </w:p>
        </w:tc>
        <w:tc>
          <w:tcPr>
            <w:tcW w:w="0" w:type="auto"/>
          </w:tcPr>
          <w:p w14:paraId="62D69F87"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B-</w:t>
            </w:r>
          </w:p>
        </w:tc>
        <w:tc>
          <w:tcPr>
            <w:tcW w:w="0" w:type="auto"/>
          </w:tcPr>
          <w:p w14:paraId="5EB2ECDC"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2.7</w:t>
            </w:r>
          </w:p>
        </w:tc>
      </w:tr>
      <w:tr w:rsidR="00EF6857" w:rsidRPr="002F4852" w14:paraId="2CECF709" w14:textId="77777777" w:rsidTr="003D6A2B">
        <w:tc>
          <w:tcPr>
            <w:tcW w:w="0" w:type="auto"/>
          </w:tcPr>
          <w:p w14:paraId="5243B8B4"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77-79</w:t>
            </w:r>
            <w:r>
              <w:rPr>
                <w:rFonts w:asciiTheme="minorHAnsi" w:hAnsiTheme="minorHAnsi" w:cstheme="minorHAnsi"/>
                <w:sz w:val="16"/>
                <w:szCs w:val="16"/>
              </w:rPr>
              <w:t>.99</w:t>
            </w:r>
          </w:p>
        </w:tc>
        <w:tc>
          <w:tcPr>
            <w:tcW w:w="0" w:type="auto"/>
          </w:tcPr>
          <w:p w14:paraId="0B11BBCB"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C+</w:t>
            </w:r>
          </w:p>
        </w:tc>
        <w:tc>
          <w:tcPr>
            <w:tcW w:w="0" w:type="auto"/>
          </w:tcPr>
          <w:p w14:paraId="425E0B86"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2.3</w:t>
            </w:r>
          </w:p>
        </w:tc>
      </w:tr>
      <w:tr w:rsidR="00EF6857" w:rsidRPr="002F4852" w14:paraId="563D9324" w14:textId="77777777" w:rsidTr="003D6A2B">
        <w:tc>
          <w:tcPr>
            <w:tcW w:w="0" w:type="auto"/>
          </w:tcPr>
          <w:p w14:paraId="19CDE891"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73-76</w:t>
            </w:r>
            <w:r>
              <w:rPr>
                <w:rFonts w:asciiTheme="minorHAnsi" w:hAnsiTheme="minorHAnsi" w:cstheme="minorHAnsi"/>
                <w:sz w:val="16"/>
                <w:szCs w:val="16"/>
              </w:rPr>
              <w:t>.99</w:t>
            </w:r>
          </w:p>
        </w:tc>
        <w:tc>
          <w:tcPr>
            <w:tcW w:w="0" w:type="auto"/>
          </w:tcPr>
          <w:p w14:paraId="0B5FC36B"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C</w:t>
            </w:r>
          </w:p>
        </w:tc>
        <w:tc>
          <w:tcPr>
            <w:tcW w:w="0" w:type="auto"/>
          </w:tcPr>
          <w:p w14:paraId="73D890F2"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2.0</w:t>
            </w:r>
          </w:p>
        </w:tc>
      </w:tr>
      <w:tr w:rsidR="00EF6857" w:rsidRPr="002F4852" w14:paraId="625FFDCC" w14:textId="77777777" w:rsidTr="003D6A2B">
        <w:tc>
          <w:tcPr>
            <w:tcW w:w="0" w:type="auto"/>
          </w:tcPr>
          <w:p w14:paraId="1342B668"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70-72</w:t>
            </w:r>
            <w:r>
              <w:rPr>
                <w:rFonts w:asciiTheme="minorHAnsi" w:hAnsiTheme="minorHAnsi" w:cstheme="minorHAnsi"/>
                <w:sz w:val="16"/>
                <w:szCs w:val="16"/>
              </w:rPr>
              <w:t>.99</w:t>
            </w:r>
          </w:p>
        </w:tc>
        <w:tc>
          <w:tcPr>
            <w:tcW w:w="0" w:type="auto"/>
          </w:tcPr>
          <w:p w14:paraId="015C5D98"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C-</w:t>
            </w:r>
          </w:p>
        </w:tc>
        <w:tc>
          <w:tcPr>
            <w:tcW w:w="0" w:type="auto"/>
          </w:tcPr>
          <w:p w14:paraId="4F7F5155"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1.7</w:t>
            </w:r>
          </w:p>
        </w:tc>
      </w:tr>
      <w:tr w:rsidR="00EF6857" w:rsidRPr="002F4852" w14:paraId="122FD8CB" w14:textId="77777777" w:rsidTr="003D6A2B">
        <w:tc>
          <w:tcPr>
            <w:tcW w:w="0" w:type="auto"/>
          </w:tcPr>
          <w:p w14:paraId="17987133"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67-69</w:t>
            </w:r>
            <w:r>
              <w:rPr>
                <w:rFonts w:asciiTheme="minorHAnsi" w:hAnsiTheme="minorHAnsi" w:cstheme="minorHAnsi"/>
                <w:sz w:val="16"/>
                <w:szCs w:val="16"/>
              </w:rPr>
              <w:t>.99</w:t>
            </w:r>
          </w:p>
        </w:tc>
        <w:tc>
          <w:tcPr>
            <w:tcW w:w="0" w:type="auto"/>
          </w:tcPr>
          <w:p w14:paraId="4E3B6F31"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D+</w:t>
            </w:r>
          </w:p>
        </w:tc>
        <w:tc>
          <w:tcPr>
            <w:tcW w:w="0" w:type="auto"/>
          </w:tcPr>
          <w:p w14:paraId="59259772"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1.3</w:t>
            </w:r>
          </w:p>
        </w:tc>
      </w:tr>
      <w:tr w:rsidR="00EF6857" w:rsidRPr="002F4852" w14:paraId="3A3BCA5A" w14:textId="77777777" w:rsidTr="003D6A2B">
        <w:tc>
          <w:tcPr>
            <w:tcW w:w="0" w:type="auto"/>
          </w:tcPr>
          <w:p w14:paraId="509C9832"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63-66</w:t>
            </w:r>
            <w:r>
              <w:rPr>
                <w:rFonts w:asciiTheme="minorHAnsi" w:hAnsiTheme="minorHAnsi" w:cstheme="minorHAnsi"/>
                <w:sz w:val="16"/>
                <w:szCs w:val="16"/>
              </w:rPr>
              <w:t>.99</w:t>
            </w:r>
          </w:p>
        </w:tc>
        <w:tc>
          <w:tcPr>
            <w:tcW w:w="0" w:type="auto"/>
          </w:tcPr>
          <w:p w14:paraId="228795B3"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D</w:t>
            </w:r>
          </w:p>
        </w:tc>
        <w:tc>
          <w:tcPr>
            <w:tcW w:w="0" w:type="auto"/>
          </w:tcPr>
          <w:p w14:paraId="4686BE35"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1.0</w:t>
            </w:r>
          </w:p>
        </w:tc>
      </w:tr>
      <w:tr w:rsidR="00EF6857" w:rsidRPr="002F4852" w14:paraId="56BEF43B" w14:textId="77777777" w:rsidTr="003D6A2B">
        <w:tc>
          <w:tcPr>
            <w:tcW w:w="0" w:type="auto"/>
          </w:tcPr>
          <w:p w14:paraId="22CEA308"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60-62</w:t>
            </w:r>
            <w:r>
              <w:rPr>
                <w:rFonts w:asciiTheme="minorHAnsi" w:hAnsiTheme="minorHAnsi" w:cstheme="minorHAnsi"/>
                <w:sz w:val="16"/>
                <w:szCs w:val="16"/>
              </w:rPr>
              <w:t>.99</w:t>
            </w:r>
          </w:p>
        </w:tc>
        <w:tc>
          <w:tcPr>
            <w:tcW w:w="0" w:type="auto"/>
          </w:tcPr>
          <w:p w14:paraId="6C51368E"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D-</w:t>
            </w:r>
          </w:p>
        </w:tc>
        <w:tc>
          <w:tcPr>
            <w:tcW w:w="0" w:type="auto"/>
          </w:tcPr>
          <w:p w14:paraId="02A6DED3"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0.7</w:t>
            </w:r>
          </w:p>
        </w:tc>
      </w:tr>
      <w:tr w:rsidR="00EF6857" w:rsidRPr="002F4852" w14:paraId="5A7765E2" w14:textId="77777777" w:rsidTr="003D6A2B">
        <w:tc>
          <w:tcPr>
            <w:tcW w:w="0" w:type="auto"/>
          </w:tcPr>
          <w:p w14:paraId="76AC6262"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&lt;60</w:t>
            </w:r>
          </w:p>
        </w:tc>
        <w:tc>
          <w:tcPr>
            <w:tcW w:w="0" w:type="auto"/>
          </w:tcPr>
          <w:p w14:paraId="4E475079"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F</w:t>
            </w:r>
          </w:p>
        </w:tc>
        <w:tc>
          <w:tcPr>
            <w:tcW w:w="0" w:type="auto"/>
          </w:tcPr>
          <w:p w14:paraId="20E70A00" w14:textId="77777777" w:rsidR="00EF6857" w:rsidRPr="002F4852" w:rsidRDefault="00EF6857" w:rsidP="003D6A2B">
            <w:pPr>
              <w:widowControl w:val="0"/>
              <w:rPr>
                <w:rFonts w:asciiTheme="minorHAnsi" w:hAnsiTheme="minorHAnsi" w:cstheme="minorHAnsi"/>
                <w:sz w:val="16"/>
                <w:szCs w:val="16"/>
              </w:rPr>
            </w:pPr>
            <w:r w:rsidRPr="002F4852">
              <w:rPr>
                <w:rFonts w:asciiTheme="minorHAnsi" w:hAnsiTheme="minorHAnsi" w:cstheme="minorHAnsi"/>
                <w:sz w:val="16"/>
                <w:szCs w:val="16"/>
              </w:rPr>
              <w:t>0.0</w:t>
            </w:r>
          </w:p>
        </w:tc>
      </w:tr>
    </w:tbl>
    <w:p w14:paraId="318C7EAC" w14:textId="77777777" w:rsidR="00EF6857" w:rsidRPr="002F4852" w:rsidRDefault="00EF6857" w:rsidP="00EF6857">
      <w:pPr>
        <w:widowControl w:val="0"/>
        <w:rPr>
          <w:rFonts w:asciiTheme="minorHAnsi" w:hAnsiTheme="minorHAnsi" w:cstheme="minorHAnsi"/>
          <w:sz w:val="20"/>
          <w:szCs w:val="20"/>
        </w:rPr>
      </w:pPr>
    </w:p>
    <w:p w14:paraId="75E451B7" w14:textId="77777777" w:rsidR="00EF6857" w:rsidRDefault="00EF6857" w:rsidP="00EF6857">
      <w:pPr>
        <w:pStyle w:val="subheading"/>
        <w:rPr>
          <w:rFonts w:asciiTheme="minorHAnsi" w:hAnsiTheme="minorHAnsi" w:cstheme="minorBidi"/>
        </w:rPr>
      </w:pPr>
    </w:p>
    <w:p w14:paraId="531FD363" w14:textId="77777777" w:rsidR="00EF6857" w:rsidRPr="002F4852" w:rsidRDefault="00EF6857" w:rsidP="00EF6857">
      <w:pPr>
        <w:pStyle w:val="subheading"/>
        <w:rPr>
          <w:rFonts w:asciiTheme="minorHAnsi" w:hAnsiTheme="minorHAnsi" w:cstheme="minorHAnsi"/>
          <w:szCs w:val="20"/>
        </w:rPr>
      </w:pPr>
      <w:r w:rsidRPr="002F4852">
        <w:rPr>
          <w:rFonts w:asciiTheme="minorHAnsi" w:hAnsiTheme="minorHAnsi" w:cstheme="minorHAnsi"/>
          <w:szCs w:val="20"/>
        </w:rPr>
        <w:t>Due Dates and Late Policy</w:t>
      </w:r>
    </w:p>
    <w:p w14:paraId="06FD6B30" w14:textId="145C5C22" w:rsidR="00EF6857" w:rsidRPr="005F4C00" w:rsidRDefault="00EF6857" w:rsidP="00EF6857">
      <w:pPr>
        <w:widowControl w:val="0"/>
        <w:rPr>
          <w:rFonts w:asciiTheme="minorHAnsi" w:hAnsiTheme="minorHAnsi" w:cstheme="minorHAnsi"/>
          <w:sz w:val="20"/>
          <w:szCs w:val="20"/>
        </w:rPr>
      </w:pPr>
      <w:r w:rsidRPr="002F4852">
        <w:rPr>
          <w:rFonts w:asciiTheme="minorHAnsi" w:hAnsiTheme="minorHAnsi" w:cstheme="minorHAnsi"/>
          <w:sz w:val="20"/>
          <w:szCs w:val="20"/>
        </w:rPr>
        <w:t xml:space="preserve">All course due dates are identified in the course schedule below. Deadlines are based on Eastern Time; if you are in a different time zone, please adjust your submission times accordingly. </w:t>
      </w:r>
      <w:r w:rsidRPr="002F4852">
        <w:rPr>
          <w:rFonts w:asciiTheme="minorHAnsi" w:hAnsiTheme="minorHAnsi" w:cstheme="minorHAnsi"/>
          <w:i/>
          <w:sz w:val="20"/>
          <w:szCs w:val="20"/>
        </w:rPr>
        <w:t xml:space="preserve">The instructor reserves the right to change dates as the semester progresses.  All changes will be communicated in an appropriate manner, typically by way of an announcement sent through </w:t>
      </w:r>
      <w:proofErr w:type="spellStart"/>
      <w:r w:rsidRPr="002F4852">
        <w:rPr>
          <w:rFonts w:asciiTheme="minorHAnsi" w:hAnsiTheme="minorHAnsi" w:cstheme="minorHAnsi"/>
          <w:i/>
          <w:sz w:val="20"/>
          <w:szCs w:val="20"/>
        </w:rPr>
        <w:t>HuskyCT</w:t>
      </w:r>
      <w:proofErr w:type="spellEnd"/>
      <w:r w:rsidRPr="002F4852">
        <w:rPr>
          <w:rFonts w:asciiTheme="minorHAnsi" w:hAnsiTheme="minorHAnsi" w:cstheme="minorHAnsi"/>
          <w:i/>
          <w:sz w:val="20"/>
          <w:szCs w:val="20"/>
        </w:rPr>
        <w:t xml:space="preserve">. </w:t>
      </w:r>
      <w:r>
        <w:rPr>
          <w:rFonts w:asciiTheme="minorHAnsi" w:hAnsiTheme="minorHAnsi" w:cstheme="minorHAnsi"/>
          <w:iCs/>
          <w:sz w:val="20"/>
          <w:szCs w:val="20"/>
        </w:rPr>
        <w:t>Here is where the difference between assignments and discussion board activities is most important</w:t>
      </w:r>
      <w:r w:rsidRPr="00B47744">
        <w:rPr>
          <w:rFonts w:asciiTheme="minorHAnsi" w:hAnsiTheme="minorHAnsi" w:cstheme="minorHAnsi"/>
          <w:iCs/>
          <w:sz w:val="20"/>
          <w:szCs w:val="20"/>
        </w:rPr>
        <w:t xml:space="preserve">: </w:t>
      </w:r>
      <w:r w:rsidRPr="00EF6857">
        <w:rPr>
          <w:rFonts w:asciiTheme="minorHAnsi" w:hAnsiTheme="minorHAnsi" w:cstheme="minorHAnsi"/>
          <w:sz w:val="20"/>
          <w:highlight w:val="yellow"/>
          <w:u w:val="single"/>
        </w:rPr>
        <w:t>Late assignments</w:t>
      </w:r>
      <w:r w:rsidRPr="00B47744">
        <w:rPr>
          <w:rFonts w:asciiTheme="minorHAnsi" w:hAnsiTheme="minorHAnsi" w:cstheme="minorHAnsi"/>
          <w:sz w:val="20"/>
        </w:rPr>
        <w:t xml:space="preserve"> will be accepted up to one week after the due date (note that nothing can be submitted after the final day of class, </w:t>
      </w:r>
      <w:r>
        <w:rPr>
          <w:rFonts w:asciiTheme="minorHAnsi" w:hAnsiTheme="minorHAnsi" w:cstheme="minorHAnsi"/>
          <w:sz w:val="20"/>
        </w:rPr>
        <w:t xml:space="preserve">May 26, </w:t>
      </w:r>
      <w:r w:rsidRPr="00B47744">
        <w:rPr>
          <w:rFonts w:asciiTheme="minorHAnsi" w:hAnsiTheme="minorHAnsi" w:cstheme="minorHAnsi"/>
          <w:sz w:val="20"/>
        </w:rPr>
        <w:t xml:space="preserve">however), but they will be marked late and the student forfeits feedback from the instructor (i.e. you will be given a reduced grade and you will not receive comments). </w:t>
      </w:r>
      <w:r w:rsidRPr="00EF6857">
        <w:rPr>
          <w:rFonts w:asciiTheme="minorHAnsi" w:hAnsiTheme="minorHAnsi" w:cstheme="minorHAnsi"/>
          <w:sz w:val="20"/>
          <w:highlight w:val="yellow"/>
          <w:u w:val="single"/>
        </w:rPr>
        <w:t>Late discussion board posts</w:t>
      </w:r>
      <w:r w:rsidRPr="00B47744">
        <w:rPr>
          <w:rFonts w:asciiTheme="minorHAnsi" w:hAnsiTheme="minorHAnsi" w:cstheme="minorHAnsi"/>
          <w:sz w:val="20"/>
        </w:rPr>
        <w:t xml:space="preserve"> will not be accepted. You will receive a zero if you have not submitted your original post OR if you have not submitted your</w:t>
      </w:r>
      <w:r>
        <w:rPr>
          <w:rFonts w:asciiTheme="minorHAnsi" w:hAnsiTheme="minorHAnsi" w:cstheme="minorHAnsi"/>
          <w:sz w:val="20"/>
        </w:rPr>
        <w:t xml:space="preserve"> response posts by the stated deadlines. </w:t>
      </w:r>
      <w:r w:rsidRPr="00EF6857">
        <w:rPr>
          <w:rFonts w:asciiTheme="minorHAnsi" w:hAnsiTheme="minorHAnsi" w:cstheme="minorHAnsi"/>
          <w:sz w:val="20"/>
          <w:highlight w:val="yellow"/>
        </w:rPr>
        <w:t>Discussion board posts are due at 5PM; essays are due at 11:59PM.</w:t>
      </w:r>
      <w:r>
        <w:rPr>
          <w:rFonts w:asciiTheme="minorHAnsi" w:hAnsiTheme="minorHAnsi" w:cstheme="minorHAnsi"/>
          <w:sz w:val="20"/>
        </w:rPr>
        <w:t xml:space="preserve"> Set reminders on your mobile!</w:t>
      </w:r>
    </w:p>
    <w:p w14:paraId="4305CB55" w14:textId="77777777" w:rsidR="00EF6857" w:rsidRPr="002F4852" w:rsidRDefault="00EF6857" w:rsidP="00EF6857">
      <w:pPr>
        <w:widowControl w:val="0"/>
        <w:rPr>
          <w:rFonts w:asciiTheme="minorHAnsi" w:hAnsiTheme="minorHAnsi" w:cstheme="minorHAnsi"/>
        </w:rPr>
      </w:pPr>
    </w:p>
    <w:p w14:paraId="50564CE0" w14:textId="77777777" w:rsidR="00EF6857" w:rsidRPr="002F4852" w:rsidRDefault="00EF6857" w:rsidP="00EF6857">
      <w:pPr>
        <w:pStyle w:val="subheading"/>
        <w:rPr>
          <w:rFonts w:asciiTheme="minorHAnsi" w:hAnsiTheme="minorHAnsi" w:cstheme="minorHAnsi"/>
        </w:rPr>
      </w:pPr>
      <w:r w:rsidRPr="002F4852">
        <w:rPr>
          <w:rFonts w:asciiTheme="minorHAnsi" w:hAnsiTheme="minorHAnsi" w:cstheme="minorHAnsi"/>
        </w:rPr>
        <w:t>Feedback and Grades</w:t>
      </w:r>
    </w:p>
    <w:p w14:paraId="19D014C7" w14:textId="77777777" w:rsidR="00EF6857" w:rsidRPr="002F4852" w:rsidRDefault="00EF6857" w:rsidP="00EF6857">
      <w:pPr>
        <w:pStyle w:val="Normalsyllabus"/>
        <w:rPr>
          <w:rFonts w:asciiTheme="minorHAnsi" w:hAnsiTheme="minorHAnsi" w:cstheme="minorHAnsi"/>
        </w:rPr>
      </w:pPr>
      <w:r w:rsidRPr="002F4852">
        <w:rPr>
          <w:rFonts w:asciiTheme="minorHAnsi" w:hAnsiTheme="minorHAnsi" w:cstheme="minorHAnsi"/>
        </w:rPr>
        <w:t xml:space="preserve">I will make every effort to provide feedback and grades </w:t>
      </w:r>
      <w:r>
        <w:rPr>
          <w:rFonts w:asciiTheme="minorHAnsi" w:hAnsiTheme="minorHAnsi" w:cstheme="minorHAnsi"/>
        </w:rPr>
        <w:t>quickly (within 24 hours on discussion board posts; within 72 hours for module essay assignments)</w:t>
      </w:r>
      <w:r w:rsidRPr="002F4852">
        <w:rPr>
          <w:rFonts w:asciiTheme="minorHAnsi" w:hAnsiTheme="minorHAnsi" w:cstheme="minorHAnsi"/>
        </w:rPr>
        <w:t xml:space="preserve">. To keep track of your performance in the course, refer to My Grades in </w:t>
      </w:r>
      <w:proofErr w:type="spellStart"/>
      <w:r w:rsidRPr="002F4852">
        <w:rPr>
          <w:rFonts w:asciiTheme="minorHAnsi" w:hAnsiTheme="minorHAnsi" w:cstheme="minorHAnsi"/>
        </w:rPr>
        <w:t>HuskyCT</w:t>
      </w:r>
      <w:proofErr w:type="spellEnd"/>
      <w:r w:rsidRPr="002F4852">
        <w:rPr>
          <w:rFonts w:asciiTheme="minorHAnsi" w:hAnsiTheme="minorHAnsi" w:cstheme="minorHAnsi"/>
        </w:rPr>
        <w:t xml:space="preserve">. If you </w:t>
      </w:r>
      <w:r>
        <w:rPr>
          <w:rFonts w:asciiTheme="minorHAnsi" w:hAnsiTheme="minorHAnsi" w:cstheme="minorHAnsi"/>
        </w:rPr>
        <w:t>have a question about</w:t>
      </w:r>
      <w:r w:rsidRPr="002F4852">
        <w:rPr>
          <w:rFonts w:asciiTheme="minorHAnsi" w:hAnsiTheme="minorHAnsi" w:cstheme="minorHAnsi"/>
        </w:rPr>
        <w:t xml:space="preserve"> a grade that you have received, please </w:t>
      </w:r>
      <w:r>
        <w:rPr>
          <w:rFonts w:asciiTheme="minorHAnsi" w:hAnsiTheme="minorHAnsi" w:cstheme="minorHAnsi"/>
        </w:rPr>
        <w:t>come to</w:t>
      </w:r>
      <w:r w:rsidRPr="002F4852">
        <w:rPr>
          <w:rFonts w:asciiTheme="minorHAnsi" w:hAnsiTheme="minorHAnsi" w:cstheme="minorHAnsi"/>
        </w:rPr>
        <w:t xml:space="preserve"> </w:t>
      </w:r>
      <w:r>
        <w:rPr>
          <w:rFonts w:asciiTheme="minorHAnsi" w:hAnsiTheme="minorHAnsi" w:cstheme="minorHAnsi"/>
        </w:rPr>
        <w:t>office hours</w:t>
      </w:r>
      <w:r w:rsidRPr="002F4852">
        <w:rPr>
          <w:rFonts w:asciiTheme="minorHAnsi" w:hAnsiTheme="minorHAnsi" w:cstheme="minorHAnsi"/>
        </w:rPr>
        <w:t xml:space="preserve">. </w:t>
      </w:r>
      <w:r w:rsidRPr="00EF6857">
        <w:rPr>
          <w:rFonts w:asciiTheme="minorHAnsi" w:hAnsiTheme="minorHAnsi" w:cstheme="minorHAnsi"/>
        </w:rPr>
        <w:t>Most feedback will appear in the form of numerical scores in a grading rubric; the scores will be pinned to a different aspect of an assignment or discussion board prompt.</w:t>
      </w:r>
      <w:r>
        <w:rPr>
          <w:rFonts w:asciiTheme="minorHAnsi" w:hAnsiTheme="minorHAnsi" w:cstheme="minorHAnsi"/>
        </w:rPr>
        <w:t xml:space="preserve"> Such aspects include demonstration of comprehension of the reading, ability to apply theory to practical cases or examples, and quality/clarity of writing. I relish the chance to dive deeper into any assignment, however, so do not hesitate to set up a meeting with me to discuss your performances!</w:t>
      </w:r>
    </w:p>
    <w:p w14:paraId="5EB9E33E" w14:textId="77777777" w:rsidR="00EF6857" w:rsidRPr="002F4852" w:rsidRDefault="00EF6857" w:rsidP="00EF6857">
      <w:pPr>
        <w:widowControl w:val="0"/>
        <w:rPr>
          <w:rFonts w:asciiTheme="minorHAnsi" w:hAnsiTheme="minorHAnsi" w:cstheme="minorHAnsi"/>
          <w:sz w:val="20"/>
        </w:rPr>
      </w:pPr>
    </w:p>
    <w:p w14:paraId="1C4FB045" w14:textId="77777777" w:rsidR="00EF6857" w:rsidRPr="002F4852" w:rsidRDefault="00EF6857" w:rsidP="00EF6857">
      <w:pPr>
        <w:pStyle w:val="subheading"/>
        <w:rPr>
          <w:rFonts w:asciiTheme="minorHAnsi" w:hAnsiTheme="minorHAnsi" w:cstheme="minorHAnsi"/>
        </w:rPr>
      </w:pPr>
      <w:r w:rsidRPr="002F4852">
        <w:rPr>
          <w:rFonts w:asciiTheme="minorHAnsi" w:hAnsiTheme="minorHAnsi" w:cstheme="minorHAnsi"/>
        </w:rPr>
        <w:t>Weekly Time Commitment</w:t>
      </w:r>
    </w:p>
    <w:p w14:paraId="382A0C60" w14:textId="77777777" w:rsidR="00EF6857" w:rsidRPr="002F4852" w:rsidRDefault="00EF6857" w:rsidP="00EF6857">
      <w:pPr>
        <w:pStyle w:val="Normalsyllabus"/>
        <w:rPr>
          <w:rFonts w:asciiTheme="minorHAnsi" w:eastAsia="Times New Roman" w:hAnsiTheme="minorHAnsi" w:cstheme="minorHAnsi"/>
          <w:color w:val="auto"/>
        </w:rPr>
      </w:pPr>
      <w:r w:rsidRPr="002F4852">
        <w:rPr>
          <w:rFonts w:asciiTheme="minorHAnsi" w:hAnsiTheme="minorHAnsi" w:cstheme="minorHAnsi"/>
        </w:rPr>
        <w:t xml:space="preserve">You should expect to </w:t>
      </w:r>
      <w:r w:rsidRPr="0077496B">
        <w:rPr>
          <w:rFonts w:asciiTheme="minorHAnsi" w:hAnsiTheme="minorHAnsi" w:cstheme="minorHAnsi"/>
        </w:rPr>
        <w:t>dedicate 42-56 hours per week to</w:t>
      </w:r>
      <w:r w:rsidRPr="002F4852">
        <w:rPr>
          <w:rFonts w:asciiTheme="minorHAnsi" w:hAnsiTheme="minorHAnsi" w:cstheme="minorHAnsi"/>
        </w:rPr>
        <w:t xml:space="preserve"> this course. This expectation is based on the various course activities, assignments, and assessments and the University of Connecticut’s policy regarding credit hours. More information related to hours per week per credit can be accessed at the </w:t>
      </w:r>
      <w:hyperlink r:id="rId7" w:anchor="collapsepanel-269-1-0-07" w:history="1">
        <w:r w:rsidRPr="002F4852">
          <w:rPr>
            <w:rStyle w:val="Hyperlink"/>
            <w:rFonts w:asciiTheme="minorHAnsi" w:hAnsiTheme="minorHAnsi" w:cstheme="minorHAnsi"/>
            <w:color w:val="1155CC"/>
            <w:szCs w:val="20"/>
          </w:rPr>
          <w:t>Online Student website</w:t>
        </w:r>
      </w:hyperlink>
      <w:r w:rsidRPr="002F4852">
        <w:rPr>
          <w:rFonts w:asciiTheme="minorHAnsi" w:hAnsiTheme="minorHAnsi" w:cstheme="minorHAnsi"/>
        </w:rPr>
        <w:t>.</w:t>
      </w:r>
      <w:r>
        <w:rPr>
          <w:rFonts w:asciiTheme="minorHAnsi" w:hAnsiTheme="minorHAnsi" w:cstheme="minorHAnsi"/>
        </w:rPr>
        <w:t xml:space="preserve"> Modules 2 and 4 are the most work intensive; the Orientation and Module 3 are the least work intensive.</w:t>
      </w:r>
    </w:p>
    <w:p w14:paraId="40299964" w14:textId="77777777" w:rsidR="00EF6857" w:rsidRPr="002F4852" w:rsidRDefault="00EF6857" w:rsidP="00EF6857">
      <w:pPr>
        <w:pStyle w:val="subheading"/>
        <w:rPr>
          <w:rFonts w:asciiTheme="minorHAnsi" w:hAnsiTheme="minorHAnsi" w:cstheme="minorHAnsi"/>
        </w:rPr>
      </w:pPr>
    </w:p>
    <w:p w14:paraId="16EE54FE" w14:textId="77777777" w:rsidR="00EF6857" w:rsidRDefault="00EF6857" w:rsidP="00EF6857">
      <w:pPr>
        <w:pStyle w:val="subheading"/>
        <w:rPr>
          <w:rFonts w:asciiTheme="minorHAnsi" w:hAnsiTheme="minorHAnsi" w:cstheme="minorHAnsi"/>
        </w:rPr>
      </w:pPr>
      <w:r w:rsidRPr="002F4852">
        <w:rPr>
          <w:rFonts w:asciiTheme="minorHAnsi" w:hAnsiTheme="minorHAnsi" w:cstheme="minorHAnsi"/>
        </w:rPr>
        <w:t>Student Authentication and Verification</w:t>
      </w:r>
    </w:p>
    <w:p w14:paraId="503F4893" w14:textId="77777777" w:rsidR="00EF6857" w:rsidRPr="002F4852" w:rsidRDefault="00EF6857" w:rsidP="00EF6857">
      <w:pPr>
        <w:pStyle w:val="subheading"/>
        <w:rPr>
          <w:rFonts w:asciiTheme="minorHAnsi" w:hAnsiTheme="minorHAnsi" w:cstheme="minorHAnsi"/>
          <w:b w:val="0"/>
        </w:rPr>
      </w:pPr>
      <w:r w:rsidRPr="002F4852">
        <w:rPr>
          <w:rFonts w:asciiTheme="minorHAnsi" w:hAnsiTheme="minorHAnsi" w:cstheme="minorHAnsi"/>
          <w:b w:val="0"/>
          <w:szCs w:val="20"/>
        </w:rPr>
        <w:t>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w:t>
      </w:r>
    </w:p>
    <w:p w14:paraId="26D00100" w14:textId="77777777" w:rsidR="00EF6857" w:rsidRPr="002F4852" w:rsidRDefault="00EF6857" w:rsidP="00EF6857">
      <w:pPr>
        <w:pStyle w:val="NormalWeb"/>
        <w:numPr>
          <w:ilvl w:val="0"/>
          <w:numId w:val="5"/>
        </w:numPr>
        <w:rPr>
          <w:rFonts w:asciiTheme="minorHAnsi" w:hAnsiTheme="minorHAnsi" w:cstheme="minorHAnsi"/>
          <w:bCs/>
          <w:color w:val="000000"/>
          <w:sz w:val="20"/>
          <w:szCs w:val="20"/>
        </w:rPr>
      </w:pPr>
      <w:r w:rsidRPr="002F4852">
        <w:rPr>
          <w:rFonts w:asciiTheme="minorHAnsi" w:hAnsiTheme="minorHAnsi" w:cstheme="minorHAnsi"/>
          <w:bCs/>
          <w:color w:val="000000"/>
          <w:sz w:val="20"/>
          <w:szCs w:val="20"/>
        </w:rPr>
        <w:lastRenderedPageBreak/>
        <w:t>Secure access to the learning management system using your unique UConn NetID and password.</w:t>
      </w:r>
    </w:p>
    <w:p w14:paraId="14C32F6D" w14:textId="77777777" w:rsidR="00EF6857" w:rsidRPr="004539D8" w:rsidRDefault="00EF6857" w:rsidP="00EF6857">
      <w:pPr>
        <w:pStyle w:val="NormalWeb"/>
        <w:numPr>
          <w:ilvl w:val="0"/>
          <w:numId w:val="5"/>
        </w:numPr>
        <w:spacing w:before="0" w:beforeAutospacing="0" w:after="0" w:afterAutospacing="0"/>
        <w:rPr>
          <w:rFonts w:asciiTheme="minorHAnsi" w:hAnsiTheme="minorHAnsi" w:cstheme="minorHAnsi"/>
          <w:bCs/>
          <w:color w:val="000000"/>
          <w:sz w:val="20"/>
          <w:szCs w:val="20"/>
        </w:rPr>
      </w:pPr>
      <w:r w:rsidRPr="002F4852">
        <w:rPr>
          <w:rFonts w:asciiTheme="minorHAnsi" w:hAnsiTheme="minorHAnsi" w:cstheme="minorHAnsi"/>
          <w:bCs/>
          <w:color w:val="000000"/>
          <w:sz w:val="20"/>
          <w:szCs w:val="20"/>
        </w:rPr>
        <w:t xml:space="preserve">Your second authentication </w:t>
      </w:r>
      <w:r>
        <w:rPr>
          <w:rFonts w:asciiTheme="minorHAnsi" w:hAnsiTheme="minorHAnsi" w:cstheme="minorHAnsi"/>
          <w:bCs/>
          <w:color w:val="000000"/>
          <w:sz w:val="20"/>
          <w:szCs w:val="20"/>
        </w:rPr>
        <w:t>is a video presentation in the Orientation module. You must appear in this video</w:t>
      </w:r>
      <w:r w:rsidRPr="002F4852">
        <w:rPr>
          <w:rFonts w:asciiTheme="minorHAnsi" w:hAnsiTheme="minorHAnsi" w:cstheme="minorHAnsi"/>
          <w:bCs/>
          <w:color w:val="000000"/>
          <w:sz w:val="20"/>
          <w:szCs w:val="20"/>
        </w:rPr>
        <w:t xml:space="preserve">. </w:t>
      </w:r>
    </w:p>
    <w:p w14:paraId="1EFF1495" w14:textId="77777777" w:rsidR="00EF6857" w:rsidRPr="00C164CD" w:rsidRDefault="00EF6857" w:rsidP="00EF6857">
      <w:pPr>
        <w:pStyle w:val="syllabusheading"/>
        <w:rPr>
          <w:rFonts w:ascii="Times New Roman" w:eastAsia="Times New Roman" w:hAnsi="Times New Roman" w:cs="Times New Roman"/>
          <w:color w:val="auto"/>
        </w:rPr>
      </w:pPr>
      <w:r>
        <w:t xml:space="preserve">Student Responsibilities and Resources </w:t>
      </w:r>
    </w:p>
    <w:p w14:paraId="3AC56382" w14:textId="77777777" w:rsidR="00EF6857" w:rsidRPr="004539D8" w:rsidRDefault="00EF6857" w:rsidP="00EF6857">
      <w:pPr>
        <w:pStyle w:val="Normalsyllabus"/>
        <w:rPr>
          <w:rFonts w:asciiTheme="minorHAnsi" w:hAnsiTheme="minorHAnsi" w:cstheme="minorHAnsi"/>
          <w:szCs w:val="20"/>
        </w:rPr>
      </w:pPr>
      <w:r w:rsidRPr="004539D8">
        <w:rPr>
          <w:rFonts w:asciiTheme="minorHAnsi" w:hAnsiTheme="minorHAnsi" w:cstheme="minorHAnsi"/>
          <w:szCs w:val="20"/>
          <w:shd w:val="clear" w:color="auto" w:fill="FFFFFF"/>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8" w:anchor="POL" w:history="1">
        <w:r w:rsidRPr="004539D8">
          <w:rPr>
            <w:rStyle w:val="Hyperlink"/>
            <w:rFonts w:asciiTheme="minorHAnsi" w:hAnsiTheme="minorHAnsi" w:cstheme="minorHAnsi"/>
            <w:color w:val="1155CC"/>
            <w:szCs w:val="20"/>
            <w:shd w:val="clear" w:color="auto" w:fill="FFFFFF"/>
          </w:rPr>
          <w:t>standards, policies and resources</w:t>
        </w:r>
      </w:hyperlink>
      <w:r w:rsidRPr="004539D8">
        <w:rPr>
          <w:rFonts w:asciiTheme="minorHAnsi" w:hAnsiTheme="minorHAnsi" w:cstheme="minorHAnsi"/>
          <w:szCs w:val="20"/>
          <w:shd w:val="clear" w:color="auto" w:fill="FFFFFF"/>
        </w:rPr>
        <w:t>, which include:</w:t>
      </w:r>
    </w:p>
    <w:p w14:paraId="418741BA" w14:textId="77777777" w:rsidR="00EF6857" w:rsidRPr="004539D8" w:rsidRDefault="00EF6857" w:rsidP="00EF6857">
      <w:pPr>
        <w:rPr>
          <w:rFonts w:asciiTheme="minorHAnsi" w:hAnsiTheme="minorHAnsi" w:cstheme="minorHAnsi"/>
          <w:sz w:val="20"/>
          <w:szCs w:val="20"/>
        </w:rPr>
      </w:pPr>
    </w:p>
    <w:p w14:paraId="7CF14BB1" w14:textId="77777777" w:rsidR="00EF6857" w:rsidRPr="004539D8" w:rsidRDefault="00EF6857" w:rsidP="00EF6857">
      <w:pPr>
        <w:pStyle w:val="NormalWeb"/>
        <w:numPr>
          <w:ilvl w:val="0"/>
          <w:numId w:val="2"/>
        </w:numPr>
        <w:shd w:val="clear" w:color="auto" w:fill="FFFFFF"/>
        <w:spacing w:before="0" w:beforeAutospacing="0" w:after="0" w:afterAutospacing="0"/>
        <w:textAlignment w:val="baseline"/>
        <w:rPr>
          <w:rFonts w:asciiTheme="minorHAnsi" w:hAnsiTheme="minorHAnsi" w:cstheme="minorHAnsi"/>
          <w:color w:val="000000"/>
          <w:sz w:val="20"/>
          <w:szCs w:val="20"/>
        </w:rPr>
      </w:pPr>
      <w:r w:rsidRPr="004539D8">
        <w:rPr>
          <w:rFonts w:asciiTheme="minorHAnsi" w:hAnsiTheme="minorHAnsi" w:cstheme="minorHAnsi"/>
          <w:color w:val="000000"/>
          <w:sz w:val="20"/>
          <w:szCs w:val="20"/>
          <w:shd w:val="clear" w:color="auto" w:fill="FFFFFF"/>
        </w:rPr>
        <w:t xml:space="preserve">The Student Code: </w:t>
      </w:r>
      <w:r w:rsidRPr="004539D8">
        <w:rPr>
          <w:rFonts w:asciiTheme="minorHAnsi" w:hAnsiTheme="minorHAnsi" w:cstheme="minorHAnsi"/>
          <w:sz w:val="20"/>
          <w:szCs w:val="20"/>
          <w:highlight w:val="white"/>
        </w:rPr>
        <w:t xml:space="preserve">You are responsible for acting in accordance with the </w:t>
      </w:r>
      <w:hyperlink r:id="rId9" w:history="1">
        <w:r w:rsidRPr="004539D8">
          <w:rPr>
            <w:rStyle w:val="Hyperlink"/>
            <w:rFonts w:asciiTheme="minorHAnsi" w:hAnsiTheme="minorHAnsi" w:cstheme="minorHAnsi"/>
            <w:sz w:val="20"/>
            <w:szCs w:val="20"/>
            <w:highlight w:val="white"/>
          </w:rPr>
          <w:t>University of Connecticut's Student Code</w:t>
        </w:r>
      </w:hyperlink>
      <w:r w:rsidRPr="004539D8">
        <w:rPr>
          <w:rFonts w:asciiTheme="minorHAnsi" w:hAnsiTheme="minorHAnsi" w:cstheme="minorHAnsi"/>
          <w:sz w:val="20"/>
          <w:szCs w:val="20"/>
          <w:highlight w:val="white"/>
        </w:rPr>
        <w:t xml:space="preserve">. Review and become familiar with these expectations. </w:t>
      </w:r>
      <w:proofErr w:type="gramStart"/>
      <w:r w:rsidRPr="004539D8">
        <w:rPr>
          <w:rFonts w:asciiTheme="minorHAnsi" w:hAnsiTheme="minorHAnsi" w:cstheme="minorHAnsi"/>
          <w:sz w:val="20"/>
          <w:szCs w:val="20"/>
          <w:highlight w:val="white"/>
        </w:rPr>
        <w:t>In particular, make sure</w:t>
      </w:r>
      <w:proofErr w:type="gramEnd"/>
      <w:r w:rsidRPr="004539D8">
        <w:rPr>
          <w:rFonts w:asciiTheme="minorHAnsi" w:hAnsiTheme="minorHAnsi" w:cstheme="minorHAnsi"/>
          <w:sz w:val="20"/>
          <w:szCs w:val="20"/>
          <w:highlight w:val="white"/>
        </w:rPr>
        <w:t xml:space="preserve"> you have read the section that applies to you on Academic Integrity</w:t>
      </w:r>
      <w:r w:rsidRPr="004539D8">
        <w:rPr>
          <w:rFonts w:asciiTheme="minorHAnsi" w:hAnsiTheme="minorHAnsi" w:cstheme="minorHAnsi"/>
          <w:sz w:val="20"/>
          <w:szCs w:val="20"/>
        </w:rPr>
        <w:t xml:space="preserve">. </w:t>
      </w:r>
      <w:r w:rsidRPr="004539D8">
        <w:rPr>
          <w:rFonts w:asciiTheme="minorHAnsi" w:hAnsiTheme="minorHAnsi" w:cstheme="minorHAnsi"/>
          <w:sz w:val="20"/>
          <w:szCs w:val="20"/>
          <w:highlight w:val="white"/>
        </w:rPr>
        <w:t>Cheating and plagiarism are taken very seriously at the University of Connecticut. As a student, it is your responsibility to avoid plagiarism. If you need more information about the subject of plagiarism, use the following resources</w:t>
      </w:r>
      <w:r w:rsidRPr="004539D8">
        <w:rPr>
          <w:rFonts w:asciiTheme="minorHAnsi" w:hAnsiTheme="minorHAnsi" w:cstheme="minorHAnsi"/>
          <w:sz w:val="20"/>
          <w:szCs w:val="20"/>
        </w:rPr>
        <w:t>:</w:t>
      </w:r>
    </w:p>
    <w:p w14:paraId="4FF1BE4F" w14:textId="77777777" w:rsidR="00EF6857" w:rsidRPr="004539D8" w:rsidRDefault="00EF6857" w:rsidP="00EF6857">
      <w:pPr>
        <w:pStyle w:val="NormalWeb"/>
        <w:shd w:val="clear" w:color="auto" w:fill="FFFFFF" w:themeFill="background1"/>
        <w:spacing w:before="0" w:beforeAutospacing="0" w:after="0" w:afterAutospacing="0"/>
        <w:ind w:left="720"/>
        <w:textAlignment w:val="baseline"/>
        <w:rPr>
          <w:rFonts w:asciiTheme="minorHAnsi" w:hAnsiTheme="minorHAnsi" w:cstheme="minorBidi"/>
          <w:sz w:val="20"/>
          <w:szCs w:val="20"/>
        </w:rPr>
      </w:pPr>
      <w:hyperlink r:id="rId10" w:anchor="PL">
        <w:r w:rsidRPr="66B6DB4C">
          <w:rPr>
            <w:rStyle w:val="Hyperlink"/>
            <w:rFonts w:asciiTheme="minorHAnsi" w:hAnsiTheme="minorHAnsi" w:cstheme="minorBidi"/>
            <w:sz w:val="20"/>
            <w:szCs w:val="20"/>
          </w:rPr>
          <w:t>https://onlinestudent.uconn.edu/learn-more/#PL</w:t>
        </w:r>
      </w:hyperlink>
    </w:p>
    <w:p w14:paraId="081EC407" w14:textId="77777777" w:rsidR="00EF6857" w:rsidRDefault="00EF6857" w:rsidP="00EF6857">
      <w:pPr>
        <w:pStyle w:val="NormalWeb"/>
        <w:shd w:val="clear" w:color="auto" w:fill="FFFFFF" w:themeFill="background1"/>
        <w:spacing w:before="0" w:beforeAutospacing="0" w:after="0" w:afterAutospacing="0"/>
        <w:ind w:left="720"/>
        <w:rPr>
          <w:rFonts w:asciiTheme="minorHAnsi" w:hAnsiTheme="minorHAnsi" w:cstheme="minorBidi"/>
          <w:sz w:val="20"/>
          <w:szCs w:val="20"/>
        </w:rPr>
      </w:pPr>
    </w:p>
    <w:p w14:paraId="1F530687" w14:textId="77777777" w:rsidR="00EF6857" w:rsidRPr="0077496B" w:rsidRDefault="00EF6857" w:rsidP="00EF6857">
      <w:pPr>
        <w:pStyle w:val="NormalWeb"/>
        <w:numPr>
          <w:ilvl w:val="0"/>
          <w:numId w:val="2"/>
        </w:numPr>
        <w:shd w:val="clear" w:color="auto" w:fill="FFFFFF" w:themeFill="background1"/>
        <w:spacing w:before="0" w:beforeAutospacing="0" w:after="0" w:afterAutospacing="0"/>
        <w:rPr>
          <w:rFonts w:asciiTheme="minorHAnsi" w:hAnsiTheme="minorHAnsi" w:cstheme="minorBidi"/>
          <w:sz w:val="20"/>
          <w:szCs w:val="20"/>
          <w:highlight w:val="yellow"/>
        </w:rPr>
      </w:pPr>
      <w:r w:rsidRPr="0077496B">
        <w:rPr>
          <w:rFonts w:asciiTheme="minorHAnsi" w:hAnsiTheme="minorHAnsi" w:cstheme="minorBidi"/>
          <w:sz w:val="20"/>
          <w:szCs w:val="20"/>
          <w:highlight w:val="yellow"/>
        </w:rPr>
        <w:t xml:space="preserve">The use of Artificial Intelligence to generate any answers or writings for this course is strictly prohibited. A single infraction may result in failure of the course. Other instructors may have more permissive AI policies, but this does not excuse the use of AI in this course. As a member of the University of Connecticut Academic Integrity Committee I take my charge in this respect seriously and ask that you do so, too. </w:t>
      </w:r>
    </w:p>
    <w:p w14:paraId="4F2E358B" w14:textId="77777777" w:rsidR="00EF6857" w:rsidRPr="004539D8" w:rsidRDefault="00EF6857" w:rsidP="00EF6857">
      <w:pPr>
        <w:pStyle w:val="NormalWeb"/>
        <w:shd w:val="clear" w:color="auto" w:fill="FFFFFF"/>
        <w:spacing w:before="0" w:beforeAutospacing="0" w:after="0" w:afterAutospacing="0"/>
        <w:ind w:left="720"/>
        <w:textAlignment w:val="baseline"/>
        <w:rPr>
          <w:rFonts w:asciiTheme="minorHAnsi" w:hAnsiTheme="minorHAnsi" w:cstheme="minorHAnsi"/>
          <w:sz w:val="20"/>
          <w:szCs w:val="20"/>
        </w:rPr>
      </w:pPr>
    </w:p>
    <w:p w14:paraId="3AC900CB" w14:textId="77777777" w:rsidR="00EF6857" w:rsidRPr="004539D8" w:rsidRDefault="00EF6857" w:rsidP="00EF6857">
      <w:pPr>
        <w:pStyle w:val="NormalWeb"/>
        <w:numPr>
          <w:ilvl w:val="0"/>
          <w:numId w:val="2"/>
        </w:numPr>
        <w:shd w:val="clear" w:color="auto" w:fill="FFFFFF"/>
        <w:spacing w:before="0" w:beforeAutospacing="0" w:after="0" w:afterAutospacing="0"/>
        <w:textAlignment w:val="baseline"/>
        <w:rPr>
          <w:rFonts w:asciiTheme="minorHAnsi" w:hAnsiTheme="minorHAnsi" w:cstheme="minorHAnsi"/>
          <w:color w:val="000000"/>
          <w:sz w:val="20"/>
          <w:szCs w:val="20"/>
        </w:rPr>
      </w:pPr>
      <w:r w:rsidRPr="004539D8">
        <w:rPr>
          <w:rFonts w:asciiTheme="minorHAnsi" w:hAnsiTheme="minorHAnsi" w:cstheme="minorHAnsi"/>
          <w:color w:val="000000"/>
          <w:sz w:val="20"/>
          <w:szCs w:val="20"/>
          <w:shd w:val="clear" w:color="auto" w:fill="FFFFFF"/>
        </w:rPr>
        <w:t xml:space="preserve">Copyrighted Materials: </w:t>
      </w:r>
      <w:r w:rsidRPr="004539D8">
        <w:rPr>
          <w:rFonts w:asciiTheme="minorHAnsi" w:hAnsiTheme="minorHAnsi" w:cstheme="minorHAnsi"/>
          <w:sz w:val="20"/>
          <w:szCs w:val="20"/>
        </w:rPr>
        <w:t xml:space="preserve">Copyrighted materials within the course are only for the use of students enrolled in the course for purposes associated with this course and may not be retained or further disseminated. This includes all lecture content as well as the media itself. In other words, it’s not just the video files that are protected; transcriptions of the lectures are also copyright protected as are all notes and other learning materials. </w:t>
      </w:r>
    </w:p>
    <w:p w14:paraId="4C3049C8" w14:textId="77777777" w:rsidR="00EF6857" w:rsidRPr="004539D8" w:rsidRDefault="00EF6857" w:rsidP="00EF6857">
      <w:pPr>
        <w:pStyle w:val="NormalWeb"/>
        <w:spacing w:before="0" w:beforeAutospacing="0" w:after="0" w:afterAutospacing="0"/>
        <w:textAlignment w:val="baseline"/>
        <w:rPr>
          <w:rFonts w:asciiTheme="minorHAnsi" w:hAnsiTheme="minorHAnsi" w:cstheme="minorBidi"/>
          <w:sz w:val="20"/>
          <w:szCs w:val="20"/>
        </w:rPr>
      </w:pPr>
    </w:p>
    <w:p w14:paraId="738B55EB" w14:textId="77777777" w:rsidR="00EF6857" w:rsidRPr="004539D8" w:rsidRDefault="00EF6857" w:rsidP="00EF6857">
      <w:pPr>
        <w:pStyle w:val="NormalWeb"/>
        <w:numPr>
          <w:ilvl w:val="0"/>
          <w:numId w:val="2"/>
        </w:numPr>
        <w:shd w:val="clear" w:color="auto" w:fill="FFFFFF"/>
        <w:spacing w:before="0" w:beforeAutospacing="0" w:after="0" w:afterAutospacing="0"/>
        <w:textAlignment w:val="baseline"/>
        <w:rPr>
          <w:rFonts w:asciiTheme="minorHAnsi" w:hAnsiTheme="minorHAnsi" w:cstheme="minorHAnsi"/>
          <w:color w:val="000000"/>
          <w:sz w:val="20"/>
          <w:szCs w:val="20"/>
        </w:rPr>
      </w:pPr>
      <w:r w:rsidRPr="004539D8">
        <w:rPr>
          <w:rFonts w:asciiTheme="minorHAnsi" w:hAnsiTheme="minorHAnsi" w:cstheme="minorHAnsi"/>
          <w:color w:val="000000"/>
          <w:sz w:val="20"/>
          <w:szCs w:val="20"/>
          <w:shd w:val="clear" w:color="auto" w:fill="FFFFFF"/>
        </w:rPr>
        <w:t xml:space="preserve">Netiquette and Communication: </w:t>
      </w:r>
      <w:proofErr w:type="gramStart"/>
      <w:r w:rsidRPr="004539D8">
        <w:rPr>
          <w:rFonts w:asciiTheme="minorHAnsi" w:hAnsiTheme="minorHAnsi" w:cstheme="minorHAnsi"/>
          <w:sz w:val="20"/>
          <w:szCs w:val="20"/>
          <w:highlight w:val="white"/>
        </w:rPr>
        <w:t>At all times</w:t>
      </w:r>
      <w:proofErr w:type="gramEnd"/>
      <w:r w:rsidRPr="004539D8">
        <w:rPr>
          <w:rFonts w:asciiTheme="minorHAnsi" w:hAnsiTheme="minorHAnsi" w:cstheme="minorHAnsi"/>
          <w:sz w:val="20"/>
          <w:szCs w:val="20"/>
          <w:highlight w:val="white"/>
        </w:rPr>
        <w:t xml:space="preserve">, course communication with fellow students and the instructor are to be professional and courteous. Further, it is expected that you proofread all your written communication, including discussion posts, assignment submissions, and mail messages. If you are new to online learning or need a netiquette refresher, please look at this guide titled, </w:t>
      </w:r>
      <w:hyperlink r:id="rId11">
        <w:r w:rsidRPr="004539D8">
          <w:rPr>
            <w:rFonts w:asciiTheme="minorHAnsi" w:hAnsiTheme="minorHAnsi" w:cstheme="minorHAnsi"/>
            <w:color w:val="1155CC"/>
            <w:sz w:val="20"/>
            <w:szCs w:val="20"/>
            <w:highlight w:val="white"/>
            <w:u w:val="single"/>
          </w:rPr>
          <w:t>The Core Rules of Netiquette</w:t>
        </w:r>
      </w:hyperlink>
      <w:r w:rsidRPr="004539D8">
        <w:rPr>
          <w:rFonts w:asciiTheme="minorHAnsi" w:hAnsiTheme="minorHAnsi" w:cstheme="minorHAnsi"/>
          <w:sz w:val="20"/>
          <w:szCs w:val="20"/>
          <w:highlight w:val="white"/>
        </w:rPr>
        <w:t>.</w:t>
      </w:r>
      <w:r w:rsidRPr="004539D8">
        <w:rPr>
          <w:rFonts w:asciiTheme="minorHAnsi" w:hAnsiTheme="minorHAnsi" w:cstheme="minorHAnsi"/>
          <w:sz w:val="20"/>
          <w:szCs w:val="20"/>
        </w:rPr>
        <w:t xml:space="preserve"> </w:t>
      </w:r>
    </w:p>
    <w:p w14:paraId="436C1786" w14:textId="77777777" w:rsidR="00EF6857" w:rsidRPr="004539D8" w:rsidRDefault="00EF6857" w:rsidP="00EF6857">
      <w:pPr>
        <w:pStyle w:val="ListParagraph"/>
        <w:rPr>
          <w:rFonts w:asciiTheme="minorHAnsi" w:hAnsiTheme="minorHAnsi" w:cstheme="minorHAnsi"/>
          <w:sz w:val="20"/>
          <w:szCs w:val="20"/>
        </w:rPr>
      </w:pPr>
    </w:p>
    <w:p w14:paraId="24CF52F6" w14:textId="77777777" w:rsidR="00EF6857" w:rsidRPr="0077496B" w:rsidRDefault="00EF6857" w:rsidP="00EF6857">
      <w:pPr>
        <w:pStyle w:val="NormalWeb"/>
        <w:numPr>
          <w:ilvl w:val="0"/>
          <w:numId w:val="2"/>
        </w:numPr>
        <w:shd w:val="clear" w:color="auto" w:fill="FFFFFF"/>
        <w:spacing w:before="0" w:beforeAutospacing="0" w:after="0" w:afterAutospacing="0"/>
        <w:textAlignment w:val="baseline"/>
        <w:rPr>
          <w:rFonts w:asciiTheme="minorHAnsi" w:hAnsiTheme="minorHAnsi" w:cstheme="minorHAnsi"/>
          <w:color w:val="000000"/>
          <w:sz w:val="20"/>
          <w:szCs w:val="20"/>
          <w:highlight w:val="yellow"/>
        </w:rPr>
      </w:pPr>
      <w:r w:rsidRPr="0077496B">
        <w:rPr>
          <w:rFonts w:asciiTheme="minorHAnsi" w:hAnsiTheme="minorHAnsi" w:cstheme="minorHAnsi"/>
          <w:sz w:val="20"/>
          <w:szCs w:val="20"/>
          <w:highlight w:val="yellow"/>
        </w:rPr>
        <w:t xml:space="preserve">Announcements: You should be sure to carefully read any announcements for the course as well as any emails that arrive from the instructor as soon as possible. </w:t>
      </w:r>
    </w:p>
    <w:p w14:paraId="40AE74B2" w14:textId="77777777" w:rsidR="00EF6857" w:rsidRPr="004539D8" w:rsidRDefault="00EF6857" w:rsidP="00EF6857">
      <w:pPr>
        <w:pStyle w:val="NormalWeb"/>
        <w:shd w:val="clear" w:color="auto" w:fill="FFFFFF"/>
        <w:spacing w:before="0" w:beforeAutospacing="0" w:after="0" w:afterAutospacing="0"/>
        <w:textAlignment w:val="baseline"/>
        <w:rPr>
          <w:rFonts w:asciiTheme="minorHAnsi" w:hAnsiTheme="minorHAnsi" w:cstheme="minorHAnsi"/>
          <w:color w:val="000000"/>
          <w:sz w:val="20"/>
          <w:szCs w:val="20"/>
        </w:rPr>
      </w:pPr>
    </w:p>
    <w:p w14:paraId="7FBF9585" w14:textId="77777777" w:rsidR="00EF6857" w:rsidRPr="004539D8" w:rsidRDefault="00EF6857" w:rsidP="00EF6857">
      <w:pPr>
        <w:pStyle w:val="NormalWeb"/>
        <w:numPr>
          <w:ilvl w:val="0"/>
          <w:numId w:val="2"/>
        </w:numPr>
        <w:shd w:val="clear" w:color="auto" w:fill="FFFFFF"/>
        <w:spacing w:before="0" w:beforeAutospacing="0" w:after="0" w:afterAutospacing="0"/>
        <w:textAlignment w:val="baseline"/>
        <w:rPr>
          <w:rFonts w:asciiTheme="minorHAnsi" w:hAnsiTheme="minorHAnsi" w:cstheme="minorHAnsi"/>
          <w:color w:val="000000"/>
          <w:sz w:val="20"/>
          <w:szCs w:val="20"/>
        </w:rPr>
      </w:pPr>
      <w:r w:rsidRPr="004539D8">
        <w:rPr>
          <w:rFonts w:asciiTheme="minorHAnsi" w:hAnsiTheme="minorHAnsi" w:cstheme="minorHAnsi"/>
          <w:color w:val="000000"/>
          <w:sz w:val="20"/>
          <w:szCs w:val="20"/>
          <w:shd w:val="clear" w:color="auto" w:fill="FFFFFF"/>
        </w:rPr>
        <w:t xml:space="preserve">Adding or Dropping a Course: </w:t>
      </w:r>
      <w:r w:rsidRPr="004539D8">
        <w:rPr>
          <w:rFonts w:asciiTheme="minorHAnsi" w:hAnsiTheme="minorHAnsi" w:cstheme="minorHAnsi"/>
          <w:sz w:val="20"/>
          <w:szCs w:val="20"/>
          <w:highlight w:val="white"/>
        </w:rPr>
        <w:t>If you should decide to add or drop a course, there are official procedures to follow</w:t>
      </w:r>
      <w:r>
        <w:rPr>
          <w:rFonts w:asciiTheme="minorHAnsi" w:hAnsiTheme="minorHAnsi" w:cstheme="minorHAnsi"/>
          <w:sz w:val="20"/>
          <w:szCs w:val="20"/>
          <w:highlight w:val="white"/>
        </w:rPr>
        <w:t xml:space="preserve">. </w:t>
      </w:r>
      <w:r w:rsidRPr="004539D8">
        <w:rPr>
          <w:rFonts w:asciiTheme="minorHAnsi" w:hAnsiTheme="minorHAnsi" w:cstheme="minorHAnsi"/>
          <w:sz w:val="20"/>
          <w:szCs w:val="20"/>
          <w:highlight w:val="white"/>
        </w:rPr>
        <w:t>For more information,</w:t>
      </w:r>
      <w:r>
        <w:rPr>
          <w:rFonts w:asciiTheme="minorHAnsi" w:hAnsiTheme="minorHAnsi" w:cstheme="minorHAnsi"/>
          <w:sz w:val="20"/>
          <w:szCs w:val="20"/>
          <w:highlight w:val="white"/>
        </w:rPr>
        <w:t xml:space="preserve"> contact the Office of the Registrar and/or</w:t>
      </w:r>
      <w:r w:rsidRPr="004539D8">
        <w:rPr>
          <w:rFonts w:asciiTheme="minorHAnsi" w:hAnsiTheme="minorHAnsi" w:cstheme="minorHAnsi"/>
          <w:sz w:val="20"/>
          <w:szCs w:val="20"/>
          <w:highlight w:val="white"/>
        </w:rPr>
        <w:t xml:space="preserve"> refer to the:</w:t>
      </w:r>
      <w:r w:rsidRPr="004539D8">
        <w:rPr>
          <w:rFonts w:asciiTheme="minorHAnsi" w:hAnsiTheme="minorHAnsi" w:cstheme="minorHAnsi"/>
          <w:sz w:val="20"/>
          <w:szCs w:val="20"/>
        </w:rPr>
        <w:t xml:space="preserve"> </w:t>
      </w:r>
      <w:hyperlink r:id="rId12">
        <w:r w:rsidRPr="004539D8">
          <w:rPr>
            <w:rFonts w:asciiTheme="minorHAnsi" w:hAnsiTheme="minorHAnsi" w:cstheme="minorHAnsi"/>
            <w:color w:val="1155CC"/>
            <w:sz w:val="20"/>
            <w:szCs w:val="20"/>
            <w:highlight w:val="white"/>
            <w:u w:val="single"/>
          </w:rPr>
          <w:t>Undergraduate Catalog</w:t>
        </w:r>
      </w:hyperlink>
    </w:p>
    <w:p w14:paraId="73D80CBE" w14:textId="77777777" w:rsidR="00EF6857" w:rsidRPr="004539D8" w:rsidRDefault="00EF6857" w:rsidP="00EF6857">
      <w:pPr>
        <w:pStyle w:val="NormalWeb"/>
        <w:shd w:val="clear" w:color="auto" w:fill="FFFFFF"/>
        <w:spacing w:before="0" w:beforeAutospacing="0" w:after="0" w:afterAutospacing="0"/>
        <w:textAlignment w:val="baseline"/>
        <w:rPr>
          <w:rFonts w:asciiTheme="minorHAnsi" w:hAnsiTheme="minorHAnsi" w:cstheme="minorHAnsi"/>
          <w:color w:val="000000"/>
          <w:sz w:val="20"/>
          <w:szCs w:val="20"/>
        </w:rPr>
      </w:pPr>
    </w:p>
    <w:p w14:paraId="426DD7EC" w14:textId="77777777" w:rsidR="00EF6857" w:rsidRPr="004539D8" w:rsidRDefault="00EF6857" w:rsidP="00EF6857">
      <w:pPr>
        <w:pStyle w:val="NormalWeb"/>
        <w:numPr>
          <w:ilvl w:val="0"/>
          <w:numId w:val="2"/>
        </w:numPr>
        <w:shd w:val="clear" w:color="auto" w:fill="FFFFFF"/>
        <w:spacing w:before="0" w:beforeAutospacing="0" w:after="0" w:afterAutospacing="0"/>
        <w:textAlignment w:val="baseline"/>
        <w:rPr>
          <w:rFonts w:asciiTheme="minorHAnsi" w:hAnsiTheme="minorHAnsi" w:cstheme="minorHAnsi"/>
          <w:color w:val="000000"/>
          <w:sz w:val="20"/>
          <w:szCs w:val="20"/>
        </w:rPr>
      </w:pPr>
      <w:r w:rsidRPr="004539D8">
        <w:rPr>
          <w:rFonts w:asciiTheme="minorHAnsi" w:hAnsiTheme="minorHAnsi" w:cstheme="minorHAnsi"/>
          <w:color w:val="000000"/>
          <w:sz w:val="20"/>
          <w:szCs w:val="20"/>
          <w:shd w:val="clear" w:color="auto" w:fill="FFFFFF"/>
        </w:rPr>
        <w:t xml:space="preserve">Academic Calendar: </w:t>
      </w:r>
      <w:r w:rsidRPr="004539D8">
        <w:rPr>
          <w:rFonts w:asciiTheme="minorHAnsi" w:hAnsiTheme="minorHAnsi" w:cstheme="minorHAnsi"/>
          <w:sz w:val="20"/>
          <w:szCs w:val="20"/>
          <w:highlight w:val="white"/>
        </w:rPr>
        <w:t xml:space="preserve">The University's </w:t>
      </w:r>
      <w:hyperlink r:id="rId13">
        <w:r w:rsidRPr="004539D8">
          <w:rPr>
            <w:rFonts w:asciiTheme="minorHAnsi" w:hAnsiTheme="minorHAnsi" w:cstheme="minorHAnsi"/>
            <w:color w:val="1155CC"/>
            <w:sz w:val="20"/>
            <w:szCs w:val="20"/>
            <w:highlight w:val="white"/>
            <w:u w:val="single"/>
          </w:rPr>
          <w:t>Academic Calendar</w:t>
        </w:r>
      </w:hyperlink>
      <w:r w:rsidRPr="004539D8">
        <w:rPr>
          <w:rFonts w:asciiTheme="minorHAnsi" w:hAnsiTheme="minorHAnsi" w:cstheme="minorHAnsi"/>
          <w:sz w:val="20"/>
          <w:szCs w:val="20"/>
          <w:highlight w:val="white"/>
        </w:rPr>
        <w:t xml:space="preserve"> contains important </w:t>
      </w:r>
      <w:r>
        <w:rPr>
          <w:rFonts w:asciiTheme="minorHAnsi" w:hAnsiTheme="minorHAnsi" w:cstheme="minorHAnsi"/>
          <w:sz w:val="20"/>
          <w:szCs w:val="20"/>
          <w:highlight w:val="white"/>
        </w:rPr>
        <w:t>Winter Intersession</w:t>
      </w:r>
      <w:r w:rsidRPr="004539D8">
        <w:rPr>
          <w:rFonts w:asciiTheme="minorHAnsi" w:hAnsiTheme="minorHAnsi" w:cstheme="minorHAnsi"/>
          <w:sz w:val="20"/>
          <w:szCs w:val="20"/>
          <w:highlight w:val="white"/>
        </w:rPr>
        <w:t xml:space="preserve"> dates.</w:t>
      </w:r>
    </w:p>
    <w:p w14:paraId="0B015F2A" w14:textId="77777777" w:rsidR="00EF6857" w:rsidRPr="004539D8" w:rsidRDefault="00EF6857" w:rsidP="00EF6857">
      <w:pPr>
        <w:pStyle w:val="NormalWeb"/>
        <w:shd w:val="clear" w:color="auto" w:fill="FFFFFF"/>
        <w:spacing w:before="0" w:beforeAutospacing="0" w:after="0" w:afterAutospacing="0"/>
        <w:textAlignment w:val="baseline"/>
        <w:rPr>
          <w:rFonts w:asciiTheme="minorHAnsi" w:hAnsiTheme="minorHAnsi" w:cstheme="minorHAnsi"/>
          <w:color w:val="000000"/>
          <w:sz w:val="20"/>
          <w:szCs w:val="20"/>
        </w:rPr>
      </w:pPr>
    </w:p>
    <w:p w14:paraId="4EAC8D59" w14:textId="77777777" w:rsidR="00EF6857" w:rsidRPr="004539D8" w:rsidRDefault="00EF6857" w:rsidP="00EF6857">
      <w:pPr>
        <w:pStyle w:val="NormalWeb"/>
        <w:numPr>
          <w:ilvl w:val="0"/>
          <w:numId w:val="2"/>
        </w:numPr>
        <w:spacing w:before="0" w:beforeAutospacing="0" w:after="0" w:afterAutospacing="0"/>
        <w:textAlignment w:val="baseline"/>
        <w:rPr>
          <w:rFonts w:asciiTheme="minorHAnsi" w:hAnsiTheme="minorHAnsi" w:cstheme="minorHAnsi"/>
          <w:color w:val="000000"/>
          <w:sz w:val="20"/>
          <w:szCs w:val="20"/>
        </w:rPr>
      </w:pPr>
      <w:r w:rsidRPr="004539D8">
        <w:rPr>
          <w:rFonts w:asciiTheme="minorHAnsi" w:hAnsiTheme="minorHAnsi" w:cstheme="minorHAnsi"/>
          <w:color w:val="000000"/>
          <w:sz w:val="20"/>
          <w:szCs w:val="20"/>
        </w:rPr>
        <w:t>Policy Against Discrimination, Harassment</w:t>
      </w:r>
      <w:r>
        <w:rPr>
          <w:rFonts w:asciiTheme="minorHAnsi" w:hAnsiTheme="minorHAnsi" w:cstheme="minorHAnsi"/>
          <w:color w:val="000000"/>
          <w:sz w:val="20"/>
          <w:szCs w:val="20"/>
        </w:rPr>
        <w:t>,</w:t>
      </w:r>
      <w:r w:rsidRPr="004539D8">
        <w:rPr>
          <w:rFonts w:asciiTheme="minorHAnsi" w:hAnsiTheme="minorHAnsi" w:cstheme="minorHAnsi"/>
          <w:color w:val="000000"/>
          <w:sz w:val="20"/>
          <w:szCs w:val="20"/>
        </w:rPr>
        <w:t xml:space="preserve"> and Inappropriate Romantic Relationships: </w:t>
      </w:r>
      <w:r w:rsidRPr="004539D8">
        <w:rPr>
          <w:rFonts w:asciiTheme="minorHAnsi" w:hAnsiTheme="minorHAnsi" w:cstheme="minorHAnsi"/>
          <w:sz w:val="20"/>
          <w:szCs w:val="20"/>
        </w:rPr>
        <w:t>The University is committed to maintaining an environment free of discrimination or discriminatory harassment directed toward any person or group within its community – students, employees, or visitors.  Academic and professional excellence can flourish only when each member of our community is assured an atmosphere of mutual respect.  All members of the University community are responsible for the maintenance of an academic and work environment in which people are free to learn and work without fear of discrimination or discriminatory harassment.  In addition, inappropriate Romantic relationships can undermine the University’s mission when those in positions of authority abuse or appear to abuse their authority.  To that end, and in accordance with federal and state law, the University prohibits discrimination and discriminatory harassment, as well as inappropriate Romantic relationships, and such behavior will be met with appropriate disciplinary action, up to and including dismissal from the University.</w:t>
      </w:r>
      <w:r>
        <w:rPr>
          <w:rFonts w:asciiTheme="minorHAnsi" w:hAnsiTheme="minorHAnsi" w:cstheme="minorHAnsi"/>
          <w:sz w:val="20"/>
          <w:szCs w:val="20"/>
        </w:rPr>
        <w:t xml:space="preserve"> </w:t>
      </w:r>
      <w:r w:rsidRPr="004539D8">
        <w:rPr>
          <w:rFonts w:asciiTheme="minorHAnsi" w:hAnsiTheme="minorHAnsi" w:cstheme="minorHAnsi"/>
          <w:sz w:val="20"/>
          <w:szCs w:val="20"/>
        </w:rPr>
        <w:t xml:space="preserve">More information is available at </w:t>
      </w:r>
      <w:hyperlink r:id="rId14" w:tgtFrame="_blank" w:history="1">
        <w:r w:rsidRPr="004539D8">
          <w:rPr>
            <w:rStyle w:val="Hyperlink"/>
            <w:rFonts w:asciiTheme="minorHAnsi" w:hAnsiTheme="minorHAnsi" w:cstheme="minorHAnsi"/>
            <w:sz w:val="20"/>
            <w:szCs w:val="20"/>
          </w:rPr>
          <w:t>http://policy.uconn.edu/?p=2884</w:t>
        </w:r>
      </w:hyperlink>
      <w:r w:rsidRPr="004539D8">
        <w:rPr>
          <w:rFonts w:asciiTheme="minorHAnsi" w:hAnsiTheme="minorHAnsi" w:cstheme="minorHAnsi"/>
          <w:sz w:val="20"/>
          <w:szCs w:val="20"/>
        </w:rPr>
        <w:br/>
      </w:r>
    </w:p>
    <w:p w14:paraId="4CB766EC" w14:textId="77777777" w:rsidR="00EF6857" w:rsidRPr="004539D8" w:rsidRDefault="00EF6857" w:rsidP="00EF6857">
      <w:pPr>
        <w:pStyle w:val="NormalWeb"/>
        <w:numPr>
          <w:ilvl w:val="0"/>
          <w:numId w:val="2"/>
        </w:numPr>
        <w:spacing w:before="0" w:beforeAutospacing="0" w:after="0" w:afterAutospacing="0"/>
        <w:textAlignment w:val="baseline"/>
        <w:rPr>
          <w:rFonts w:asciiTheme="minorHAnsi" w:hAnsiTheme="minorHAnsi" w:cstheme="minorHAnsi"/>
          <w:color w:val="000000"/>
          <w:sz w:val="20"/>
          <w:szCs w:val="20"/>
        </w:rPr>
      </w:pPr>
      <w:r w:rsidRPr="004539D8">
        <w:rPr>
          <w:rFonts w:asciiTheme="minorHAnsi" w:hAnsiTheme="minorHAnsi" w:cstheme="minorHAnsi"/>
          <w:color w:val="000000"/>
          <w:sz w:val="20"/>
          <w:szCs w:val="20"/>
        </w:rPr>
        <w:t xml:space="preserve">Sexual Assault Reporting Policy: </w:t>
      </w:r>
      <w:r w:rsidRPr="004539D8">
        <w:rPr>
          <w:rFonts w:asciiTheme="minorHAnsi" w:hAnsiTheme="minorHAnsi" w:cstheme="minorHAnsi"/>
          <w:sz w:val="20"/>
          <w:szCs w:val="20"/>
        </w:rPr>
        <w:t xml:space="preserve">To protect the campus community, all non-confidential University employees (including faculty) are required to report assaults they witness or are told about to the </w:t>
      </w:r>
      <w:hyperlink r:id="rId15" w:tgtFrame="_blank" w:history="1">
        <w:r w:rsidRPr="004539D8">
          <w:rPr>
            <w:rStyle w:val="Hyperlink"/>
            <w:rFonts w:asciiTheme="minorHAnsi" w:hAnsiTheme="minorHAnsi" w:cstheme="minorHAnsi"/>
            <w:sz w:val="20"/>
            <w:szCs w:val="20"/>
          </w:rPr>
          <w:t>Office of Diversity &amp; Equity</w:t>
        </w:r>
      </w:hyperlink>
      <w:r w:rsidRPr="004539D8">
        <w:rPr>
          <w:rFonts w:asciiTheme="minorHAnsi" w:hAnsiTheme="minorHAnsi" w:cstheme="minorHAnsi"/>
          <w:sz w:val="20"/>
          <w:szCs w:val="20"/>
        </w:rPr>
        <w:t xml:space="preserve"> under the </w:t>
      </w:r>
      <w:hyperlink r:id="rId16" w:tgtFrame="_blank" w:history="1">
        <w:r w:rsidRPr="004539D8">
          <w:rPr>
            <w:rStyle w:val="Hyperlink"/>
            <w:rFonts w:asciiTheme="minorHAnsi" w:hAnsiTheme="minorHAnsi" w:cstheme="minorHAnsi"/>
            <w:sz w:val="20"/>
            <w:szCs w:val="20"/>
          </w:rPr>
          <w:t>Sexual Assault Response Policy</w:t>
        </w:r>
      </w:hyperlink>
      <w:r w:rsidRPr="004539D8">
        <w:rPr>
          <w:rFonts w:asciiTheme="minorHAnsi" w:hAnsiTheme="minorHAnsi" w:cstheme="minorHAnsi"/>
          <w:sz w:val="20"/>
          <w:szCs w:val="20"/>
        </w:rPr>
        <w:t xml:space="preserve">.  The University takes all reports with the utmost </w:t>
      </w:r>
      <w:r w:rsidRPr="004539D8">
        <w:rPr>
          <w:rFonts w:asciiTheme="minorHAnsi" w:hAnsiTheme="minorHAnsi" w:cstheme="minorHAnsi"/>
          <w:sz w:val="20"/>
          <w:szCs w:val="20"/>
        </w:rPr>
        <w:lastRenderedPageBreak/>
        <w:t xml:space="preserve">seriousness.  Please be aware that while the information you provide will remain private, it will not be confidential and will be shared with </w:t>
      </w:r>
      <w:proofErr w:type="gramStart"/>
      <w:r w:rsidRPr="004539D8">
        <w:rPr>
          <w:rFonts w:asciiTheme="minorHAnsi" w:hAnsiTheme="minorHAnsi" w:cstheme="minorHAnsi"/>
          <w:sz w:val="20"/>
          <w:szCs w:val="20"/>
        </w:rPr>
        <w:t>University</w:t>
      </w:r>
      <w:proofErr w:type="gramEnd"/>
      <w:r w:rsidRPr="004539D8">
        <w:rPr>
          <w:rFonts w:asciiTheme="minorHAnsi" w:hAnsiTheme="minorHAnsi" w:cstheme="minorHAnsi"/>
          <w:sz w:val="20"/>
          <w:szCs w:val="20"/>
        </w:rPr>
        <w:t xml:space="preserve"> officials who can help. More information is available at </w:t>
      </w:r>
      <w:hyperlink r:id="rId17" w:tgtFrame="_blank" w:history="1">
        <w:r w:rsidRPr="004539D8">
          <w:rPr>
            <w:rStyle w:val="Hyperlink"/>
            <w:rFonts w:asciiTheme="minorHAnsi" w:hAnsiTheme="minorHAnsi" w:cstheme="minorHAnsi"/>
            <w:sz w:val="20"/>
            <w:szCs w:val="20"/>
          </w:rPr>
          <w:t>http://sexualviolence.uconn.edu/</w:t>
        </w:r>
      </w:hyperlink>
    </w:p>
    <w:p w14:paraId="32F4528A" w14:textId="77777777" w:rsidR="00EF6857" w:rsidRPr="00C164CD" w:rsidRDefault="00EF6857" w:rsidP="00EF6857">
      <w:pPr>
        <w:pStyle w:val="syllabusheading"/>
        <w:rPr>
          <w:rFonts w:ascii="Times New Roman" w:hAnsi="Times New Roman" w:cs="Times New Roman"/>
          <w:color w:val="auto"/>
          <w:sz w:val="36"/>
          <w:szCs w:val="36"/>
        </w:rPr>
      </w:pPr>
      <w:r>
        <w:t>Students with Disabilities</w:t>
      </w:r>
    </w:p>
    <w:p w14:paraId="620F33B3" w14:textId="77777777" w:rsidR="00EF6857" w:rsidRPr="002A3F68" w:rsidRDefault="00EF6857" w:rsidP="00EF6857">
      <w:pPr>
        <w:pStyle w:val="NormalWeb"/>
        <w:spacing w:before="0" w:beforeAutospacing="0" w:after="0" w:afterAutospacing="0"/>
        <w:rPr>
          <w:rFonts w:asciiTheme="minorHAnsi" w:hAnsiTheme="minorHAnsi" w:cstheme="minorHAnsi"/>
          <w:sz w:val="20"/>
          <w:szCs w:val="20"/>
        </w:rPr>
      </w:pPr>
      <w:r w:rsidRPr="002A3F68">
        <w:rPr>
          <w:rFonts w:asciiTheme="minorHAnsi" w:hAnsiTheme="minorHAnsi" w:cstheme="minorHAnsi"/>
          <w:color w:val="000000"/>
          <w:sz w:val="20"/>
          <w:szCs w:val="20"/>
        </w:rPr>
        <w:t>The University of Connecticut is committed to protecting the rights of individuals with disabilities and assuring that the learning environment is accessible.  If you anticipate or experience physical or academic barriers based on disability or pregnancy, please let me know immediately so that we can discuss options. Students who require accommodations should contact the Center for Students with Disabilities, Wilbur Cross Building Room 204, (860) 486-2020 or</w:t>
      </w:r>
      <w:hyperlink r:id="rId18" w:history="1">
        <w:r w:rsidRPr="002A3F68">
          <w:rPr>
            <w:rStyle w:val="Hyperlink"/>
            <w:rFonts w:asciiTheme="minorHAnsi" w:hAnsiTheme="minorHAnsi" w:cstheme="minorHAnsi"/>
            <w:color w:val="1155CC"/>
            <w:sz w:val="20"/>
            <w:szCs w:val="20"/>
          </w:rPr>
          <w:t xml:space="preserve"> http://csd.uconn.edu/</w:t>
        </w:r>
      </w:hyperlink>
      <w:r w:rsidRPr="002A3F68">
        <w:rPr>
          <w:rFonts w:asciiTheme="minorHAnsi" w:hAnsiTheme="minorHAnsi" w:cstheme="minorHAnsi"/>
          <w:color w:val="000000"/>
          <w:sz w:val="20"/>
          <w:szCs w:val="20"/>
        </w:rPr>
        <w:t>.</w:t>
      </w:r>
      <w:r w:rsidRPr="002A3F68">
        <w:rPr>
          <w:rFonts w:asciiTheme="minorHAnsi" w:hAnsiTheme="minorHAnsi" w:cstheme="minorHAnsi"/>
          <w:color w:val="000000"/>
          <w:sz w:val="20"/>
          <w:szCs w:val="20"/>
          <w:shd w:val="clear" w:color="auto" w:fill="FFFFFF"/>
        </w:rPr>
        <w:br/>
      </w:r>
    </w:p>
    <w:p w14:paraId="7C3F4360" w14:textId="77777777" w:rsidR="00EF6857" w:rsidRPr="002A3F68" w:rsidRDefault="00EF6857" w:rsidP="00EF6857">
      <w:pPr>
        <w:pStyle w:val="NormalWeb"/>
        <w:spacing w:before="0" w:beforeAutospacing="0" w:after="0" w:afterAutospacing="0"/>
        <w:rPr>
          <w:rFonts w:asciiTheme="minorHAnsi" w:hAnsiTheme="minorHAnsi" w:cstheme="minorHAnsi"/>
          <w:sz w:val="20"/>
          <w:szCs w:val="20"/>
        </w:rPr>
      </w:pPr>
      <w:r w:rsidRPr="002A3F68">
        <w:rPr>
          <w:rFonts w:asciiTheme="minorHAnsi" w:hAnsiTheme="minorHAnsi" w:cstheme="minorHAnsi"/>
          <w:color w:val="000000"/>
          <w:sz w:val="20"/>
          <w:szCs w:val="20"/>
        </w:rPr>
        <w:t xml:space="preserve">Blackboard measures and evaluates accessibility using two sets of standards: the WCAG 2.0 standards issued by the World Wide Web Consortium (W3C) and Section 508 of the Rehabilitation Act issued in the United States federal government.” (Retrieved March 24, </w:t>
      </w:r>
      <w:proofErr w:type="gramStart"/>
      <w:r w:rsidRPr="002A3F68">
        <w:rPr>
          <w:rFonts w:asciiTheme="minorHAnsi" w:hAnsiTheme="minorHAnsi" w:cstheme="minorHAnsi"/>
          <w:color w:val="000000"/>
          <w:sz w:val="20"/>
          <w:szCs w:val="20"/>
        </w:rPr>
        <w:t>2013</w:t>
      </w:r>
      <w:proofErr w:type="gramEnd"/>
      <w:r w:rsidRPr="002A3F68">
        <w:rPr>
          <w:rFonts w:asciiTheme="minorHAnsi" w:hAnsiTheme="minorHAnsi" w:cstheme="minorHAnsi"/>
          <w:color w:val="000000"/>
          <w:sz w:val="20"/>
          <w:szCs w:val="20"/>
        </w:rPr>
        <w:t xml:space="preserve"> from </w:t>
      </w:r>
      <w:hyperlink r:id="rId19" w:history="1">
        <w:r w:rsidRPr="002A3F68">
          <w:rPr>
            <w:rStyle w:val="Hyperlink"/>
            <w:rFonts w:asciiTheme="minorHAnsi" w:hAnsiTheme="minorHAnsi" w:cstheme="minorHAnsi"/>
            <w:color w:val="1155CC"/>
            <w:sz w:val="20"/>
            <w:szCs w:val="20"/>
          </w:rPr>
          <w:t>Blackboard's website</w:t>
        </w:r>
      </w:hyperlink>
      <w:r w:rsidRPr="002A3F68">
        <w:rPr>
          <w:rFonts w:asciiTheme="minorHAnsi" w:hAnsiTheme="minorHAnsi" w:cstheme="minorHAnsi"/>
          <w:color w:val="000000"/>
          <w:sz w:val="20"/>
          <w:szCs w:val="20"/>
        </w:rPr>
        <w:t>)</w:t>
      </w:r>
    </w:p>
    <w:p w14:paraId="2208A28D" w14:textId="77777777" w:rsidR="00EF6857" w:rsidRDefault="00EF6857" w:rsidP="00EF6857">
      <w:pPr>
        <w:pStyle w:val="syllabusheading"/>
      </w:pPr>
      <w:r>
        <w:t>Software/Technical Requirements (with Accessibility and Privacy Information)</w:t>
      </w:r>
    </w:p>
    <w:p w14:paraId="4050CB9F" w14:textId="77777777" w:rsidR="00EF6857" w:rsidRPr="00A07C15" w:rsidRDefault="00EF6857" w:rsidP="00EF6857">
      <w:pPr>
        <w:pStyle w:val="Normalsyllabus"/>
        <w:rPr>
          <w:rFonts w:asciiTheme="minorHAnsi" w:eastAsia="Times New Roman" w:hAnsiTheme="minorHAnsi" w:cstheme="minorHAnsi"/>
          <w:color w:val="auto"/>
          <w:szCs w:val="20"/>
        </w:rPr>
      </w:pPr>
      <w:r w:rsidRPr="00A07C15">
        <w:rPr>
          <w:rFonts w:asciiTheme="minorHAnsi" w:hAnsiTheme="minorHAnsi" w:cstheme="minorHAnsi"/>
          <w:szCs w:val="20"/>
        </w:rPr>
        <w:t>The software/technical requirements for this course include:</w:t>
      </w:r>
    </w:p>
    <w:p w14:paraId="76A068C7" w14:textId="77777777" w:rsidR="00EF6857" w:rsidRPr="00A07C15" w:rsidRDefault="00EF6857" w:rsidP="00EF6857">
      <w:pPr>
        <w:pStyle w:val="Normalsyllabus"/>
        <w:rPr>
          <w:rFonts w:asciiTheme="minorHAnsi" w:hAnsiTheme="minorHAnsi" w:cstheme="minorHAnsi"/>
          <w:szCs w:val="20"/>
        </w:rPr>
      </w:pPr>
    </w:p>
    <w:p w14:paraId="02E08838" w14:textId="77777777" w:rsidR="00EF6857" w:rsidRPr="00A07C15" w:rsidRDefault="00EF6857" w:rsidP="00EF6857">
      <w:pPr>
        <w:pStyle w:val="Normalsyllabus"/>
        <w:numPr>
          <w:ilvl w:val="0"/>
          <w:numId w:val="4"/>
        </w:numPr>
        <w:rPr>
          <w:rFonts w:asciiTheme="minorHAnsi" w:hAnsiTheme="minorHAnsi" w:cstheme="minorHAnsi"/>
          <w:szCs w:val="20"/>
        </w:rPr>
      </w:pPr>
      <w:proofErr w:type="spellStart"/>
      <w:r w:rsidRPr="00A07C15">
        <w:rPr>
          <w:rFonts w:asciiTheme="minorHAnsi" w:hAnsiTheme="minorHAnsi" w:cstheme="minorHAnsi"/>
          <w:szCs w:val="20"/>
        </w:rPr>
        <w:t>HuskyCT</w:t>
      </w:r>
      <w:proofErr w:type="spellEnd"/>
      <w:r w:rsidRPr="00A07C15">
        <w:rPr>
          <w:rFonts w:asciiTheme="minorHAnsi" w:hAnsiTheme="minorHAnsi" w:cstheme="minorHAnsi"/>
          <w:szCs w:val="20"/>
        </w:rPr>
        <w:t xml:space="preserve"> (</w:t>
      </w:r>
      <w:proofErr w:type="spellStart"/>
      <w:r>
        <w:fldChar w:fldCharType="begin"/>
      </w:r>
      <w:r>
        <w:instrText>HYPERLINK "http://www.blackboard.com/Platforms/Learn/Resources/Accessibility.aspx"</w:instrText>
      </w:r>
      <w:r>
        <w:fldChar w:fldCharType="separate"/>
      </w:r>
      <w:r w:rsidRPr="00A07C15">
        <w:rPr>
          <w:rStyle w:val="Hyperlink"/>
          <w:rFonts w:asciiTheme="minorHAnsi" w:hAnsiTheme="minorHAnsi" w:cstheme="minorHAnsi"/>
          <w:color w:val="1155CC"/>
          <w:szCs w:val="20"/>
        </w:rPr>
        <w:t>HuskyCT</w:t>
      </w:r>
      <w:proofErr w:type="spellEnd"/>
      <w:r w:rsidRPr="00A07C15">
        <w:rPr>
          <w:rStyle w:val="Hyperlink"/>
          <w:rFonts w:asciiTheme="minorHAnsi" w:hAnsiTheme="minorHAnsi" w:cstheme="minorHAnsi"/>
          <w:color w:val="1155CC"/>
          <w:szCs w:val="20"/>
        </w:rPr>
        <w:t>/ Blackboard Accessibility Statement</w:t>
      </w:r>
      <w:r>
        <w:fldChar w:fldCharType="end"/>
      </w:r>
      <w:r w:rsidRPr="00A07C15">
        <w:rPr>
          <w:rFonts w:asciiTheme="minorHAnsi" w:hAnsiTheme="minorHAnsi" w:cstheme="minorHAnsi"/>
          <w:szCs w:val="20"/>
        </w:rPr>
        <w:t xml:space="preserve">, </w:t>
      </w:r>
      <w:hyperlink r:id="rId20" w:history="1">
        <w:proofErr w:type="spellStart"/>
        <w:r w:rsidRPr="00A07C15">
          <w:rPr>
            <w:rStyle w:val="Hyperlink"/>
            <w:rFonts w:asciiTheme="minorHAnsi" w:hAnsiTheme="minorHAnsi" w:cstheme="minorHAnsi"/>
            <w:color w:val="1155CC"/>
            <w:szCs w:val="20"/>
          </w:rPr>
          <w:t>HuskyCT</w:t>
        </w:r>
        <w:proofErr w:type="spellEnd"/>
        <w:r w:rsidRPr="00A07C15">
          <w:rPr>
            <w:rStyle w:val="Hyperlink"/>
            <w:rFonts w:asciiTheme="minorHAnsi" w:hAnsiTheme="minorHAnsi" w:cstheme="minorHAnsi"/>
            <w:color w:val="1155CC"/>
            <w:szCs w:val="20"/>
          </w:rPr>
          <w:t>/ Blackboard Privacy Policy</w:t>
        </w:r>
      </w:hyperlink>
      <w:r w:rsidRPr="00A07C15">
        <w:rPr>
          <w:rFonts w:asciiTheme="minorHAnsi" w:hAnsiTheme="minorHAnsi" w:cstheme="minorHAnsi"/>
          <w:szCs w:val="20"/>
        </w:rPr>
        <w:t>)</w:t>
      </w:r>
    </w:p>
    <w:p w14:paraId="7AD66B70" w14:textId="77777777" w:rsidR="00EF6857" w:rsidRPr="00A07C15" w:rsidRDefault="00EF6857" w:rsidP="00EF6857">
      <w:pPr>
        <w:pStyle w:val="Normalsyllabus"/>
        <w:numPr>
          <w:ilvl w:val="0"/>
          <w:numId w:val="4"/>
        </w:numPr>
        <w:rPr>
          <w:rFonts w:asciiTheme="minorHAnsi" w:hAnsiTheme="minorHAnsi" w:cstheme="minorHAnsi"/>
          <w:szCs w:val="20"/>
        </w:rPr>
      </w:pPr>
      <w:hyperlink r:id="rId21" w:history="1">
        <w:r w:rsidRPr="00A07C15">
          <w:rPr>
            <w:rStyle w:val="Hyperlink"/>
            <w:rFonts w:asciiTheme="minorHAnsi" w:hAnsiTheme="minorHAnsi" w:cstheme="minorHAnsi"/>
            <w:color w:val="1155CC"/>
            <w:szCs w:val="20"/>
          </w:rPr>
          <w:t>Adobe Acrobat Reader</w:t>
        </w:r>
      </w:hyperlink>
      <w:r w:rsidRPr="00A07C15">
        <w:rPr>
          <w:rFonts w:asciiTheme="minorHAnsi" w:hAnsiTheme="minorHAnsi" w:cstheme="minorHAnsi"/>
          <w:szCs w:val="20"/>
        </w:rPr>
        <w:t xml:space="preserve"> (</w:t>
      </w:r>
      <w:hyperlink r:id="rId22" w:history="1">
        <w:r w:rsidRPr="00A07C15">
          <w:rPr>
            <w:rStyle w:val="Hyperlink"/>
            <w:rFonts w:asciiTheme="minorHAnsi" w:hAnsiTheme="minorHAnsi" w:cstheme="minorHAnsi"/>
            <w:color w:val="1155CC"/>
            <w:szCs w:val="20"/>
          </w:rPr>
          <w:t>Adobe Reader Accessibility Statement</w:t>
        </w:r>
      </w:hyperlink>
      <w:r w:rsidRPr="00A07C15">
        <w:rPr>
          <w:rFonts w:asciiTheme="minorHAnsi" w:hAnsiTheme="minorHAnsi" w:cstheme="minorHAnsi"/>
          <w:szCs w:val="20"/>
        </w:rPr>
        <w:t xml:space="preserve">, </w:t>
      </w:r>
      <w:hyperlink r:id="rId23" w:history="1">
        <w:r w:rsidRPr="00A07C15">
          <w:rPr>
            <w:rStyle w:val="Hyperlink"/>
            <w:rFonts w:asciiTheme="minorHAnsi" w:hAnsiTheme="minorHAnsi" w:cstheme="minorHAnsi"/>
            <w:color w:val="1155CC"/>
            <w:szCs w:val="20"/>
          </w:rPr>
          <w:t>Adobe Reader Privacy Policy</w:t>
        </w:r>
      </w:hyperlink>
      <w:r w:rsidRPr="00A07C15">
        <w:rPr>
          <w:rFonts w:asciiTheme="minorHAnsi" w:hAnsiTheme="minorHAnsi" w:cstheme="minorHAnsi"/>
          <w:szCs w:val="20"/>
        </w:rPr>
        <w:t>)</w:t>
      </w:r>
    </w:p>
    <w:p w14:paraId="0EE49025" w14:textId="77777777" w:rsidR="00EF6857" w:rsidRPr="00A07C15" w:rsidRDefault="00EF6857" w:rsidP="00EF6857">
      <w:pPr>
        <w:pStyle w:val="Normalsyllabus"/>
        <w:numPr>
          <w:ilvl w:val="0"/>
          <w:numId w:val="4"/>
        </w:numPr>
        <w:rPr>
          <w:rFonts w:asciiTheme="minorHAnsi" w:hAnsiTheme="minorHAnsi" w:cstheme="minorHAnsi"/>
          <w:szCs w:val="20"/>
        </w:rPr>
      </w:pPr>
      <w:r w:rsidRPr="00A07C15">
        <w:rPr>
          <w:rFonts w:asciiTheme="minorHAnsi" w:hAnsiTheme="minorHAnsi" w:cstheme="minorHAnsi"/>
          <w:szCs w:val="20"/>
        </w:rPr>
        <w:t>Google Apps (</w:t>
      </w:r>
      <w:hyperlink r:id="rId24" w:history="1">
        <w:r w:rsidRPr="00A07C15">
          <w:rPr>
            <w:rStyle w:val="Hyperlink"/>
            <w:rFonts w:asciiTheme="minorHAnsi" w:hAnsiTheme="minorHAnsi" w:cstheme="minorHAnsi"/>
            <w:color w:val="1155CC"/>
            <w:szCs w:val="20"/>
          </w:rPr>
          <w:t>Google Apps Accessibility</w:t>
        </w:r>
      </w:hyperlink>
      <w:r w:rsidRPr="00A07C15">
        <w:rPr>
          <w:rFonts w:asciiTheme="minorHAnsi" w:hAnsiTheme="minorHAnsi" w:cstheme="minorHAnsi"/>
          <w:szCs w:val="20"/>
        </w:rPr>
        <w:t xml:space="preserve">, </w:t>
      </w:r>
      <w:hyperlink r:id="rId25" w:history="1">
        <w:r w:rsidRPr="00A07C15">
          <w:rPr>
            <w:rStyle w:val="Hyperlink"/>
            <w:rFonts w:asciiTheme="minorHAnsi" w:hAnsiTheme="minorHAnsi" w:cstheme="minorHAnsi"/>
            <w:color w:val="1155CC"/>
            <w:szCs w:val="20"/>
          </w:rPr>
          <w:t>Google for Education Privacy Policy</w:t>
        </w:r>
      </w:hyperlink>
      <w:r w:rsidRPr="00A07C15">
        <w:rPr>
          <w:rFonts w:asciiTheme="minorHAnsi" w:hAnsiTheme="minorHAnsi" w:cstheme="minorHAnsi"/>
          <w:szCs w:val="20"/>
        </w:rPr>
        <w:t>)</w:t>
      </w:r>
    </w:p>
    <w:p w14:paraId="717A8792" w14:textId="77777777" w:rsidR="00EF6857" w:rsidRPr="00A07C15" w:rsidRDefault="00EF6857" w:rsidP="00EF6857">
      <w:pPr>
        <w:pStyle w:val="Normalsyllabus"/>
        <w:numPr>
          <w:ilvl w:val="0"/>
          <w:numId w:val="4"/>
        </w:numPr>
        <w:rPr>
          <w:rFonts w:asciiTheme="minorHAnsi" w:hAnsiTheme="minorHAnsi" w:cstheme="minorHAnsi"/>
          <w:szCs w:val="20"/>
        </w:rPr>
      </w:pPr>
      <w:r w:rsidRPr="00A07C15">
        <w:rPr>
          <w:rFonts w:asciiTheme="minorHAnsi" w:hAnsiTheme="minorHAnsi" w:cstheme="minorHAnsi"/>
          <w:szCs w:val="20"/>
        </w:rPr>
        <w:t xml:space="preserve">Microsoft Office </w:t>
      </w:r>
      <w:r>
        <w:rPr>
          <w:rFonts w:asciiTheme="minorHAnsi" w:hAnsiTheme="minorHAnsi" w:cstheme="minorHAnsi"/>
          <w:szCs w:val="20"/>
        </w:rPr>
        <w:t>(</w:t>
      </w:r>
      <w:hyperlink r:id="rId26" w:history="1">
        <w:r w:rsidRPr="00A07C15">
          <w:rPr>
            <w:rStyle w:val="Hyperlink"/>
            <w:rFonts w:asciiTheme="minorHAnsi" w:hAnsiTheme="minorHAnsi" w:cstheme="minorHAnsi"/>
            <w:color w:val="1155CC"/>
            <w:szCs w:val="20"/>
          </w:rPr>
          <w:t>Microsoft Accessibility Statement</w:t>
        </w:r>
      </w:hyperlink>
      <w:r w:rsidRPr="00A07C15">
        <w:rPr>
          <w:rFonts w:asciiTheme="minorHAnsi" w:hAnsiTheme="minorHAnsi" w:cstheme="minorHAnsi"/>
          <w:szCs w:val="20"/>
        </w:rPr>
        <w:t xml:space="preserve">, </w:t>
      </w:r>
      <w:hyperlink r:id="rId27" w:history="1">
        <w:r w:rsidRPr="00A07C15">
          <w:rPr>
            <w:rStyle w:val="Hyperlink"/>
            <w:rFonts w:asciiTheme="minorHAnsi" w:hAnsiTheme="minorHAnsi" w:cstheme="minorHAnsi"/>
            <w:color w:val="1155CC"/>
            <w:szCs w:val="20"/>
          </w:rPr>
          <w:t>Microsoft Privacy Statement</w:t>
        </w:r>
      </w:hyperlink>
      <w:r w:rsidRPr="00A07C15">
        <w:rPr>
          <w:rFonts w:asciiTheme="minorHAnsi" w:hAnsiTheme="minorHAnsi" w:cstheme="minorHAnsi"/>
          <w:szCs w:val="20"/>
        </w:rPr>
        <w:t>)</w:t>
      </w:r>
    </w:p>
    <w:p w14:paraId="04AFEBB9" w14:textId="77777777" w:rsidR="00EF6857" w:rsidRPr="00A07C15" w:rsidRDefault="00EF6857" w:rsidP="00EF6857">
      <w:pPr>
        <w:pStyle w:val="Normalsyllabus"/>
        <w:numPr>
          <w:ilvl w:val="0"/>
          <w:numId w:val="4"/>
        </w:numPr>
        <w:rPr>
          <w:rFonts w:asciiTheme="minorHAnsi" w:hAnsiTheme="minorHAnsi" w:cstheme="minorHAnsi"/>
          <w:szCs w:val="20"/>
        </w:rPr>
      </w:pPr>
      <w:r w:rsidRPr="00A07C15">
        <w:rPr>
          <w:rFonts w:asciiTheme="minorHAnsi" w:hAnsiTheme="minorHAnsi" w:cstheme="minorHAnsi"/>
          <w:szCs w:val="20"/>
        </w:rPr>
        <w:t>Dedicated access to high-speed internet with a minimum speed of 1.5 Mbps (4 Mbps or higher is recommended).</w:t>
      </w:r>
    </w:p>
    <w:p w14:paraId="6BF2B919" w14:textId="77777777" w:rsidR="00EF6857" w:rsidRPr="00857CCB" w:rsidRDefault="00EF6857" w:rsidP="00EF6857">
      <w:pPr>
        <w:pStyle w:val="Normalsyllabus"/>
        <w:numPr>
          <w:ilvl w:val="0"/>
          <w:numId w:val="4"/>
        </w:numPr>
        <w:rPr>
          <w:rFonts w:asciiTheme="minorHAnsi" w:hAnsiTheme="minorHAnsi" w:cstheme="minorHAnsi"/>
          <w:szCs w:val="20"/>
        </w:rPr>
      </w:pPr>
      <w:proofErr w:type="spellStart"/>
      <w:r w:rsidRPr="00A07C15">
        <w:rPr>
          <w:rFonts w:asciiTheme="minorHAnsi" w:hAnsiTheme="minorHAnsi" w:cstheme="minorHAnsi"/>
          <w:szCs w:val="20"/>
        </w:rPr>
        <w:t>WebCam</w:t>
      </w:r>
      <w:proofErr w:type="spellEnd"/>
    </w:p>
    <w:p w14:paraId="59B3EA51" w14:textId="77777777" w:rsidR="00EF6857" w:rsidRPr="00A07C15" w:rsidRDefault="00EF6857" w:rsidP="00EF6857">
      <w:pPr>
        <w:pStyle w:val="Normalsyllabus"/>
        <w:rPr>
          <w:rFonts w:asciiTheme="minorHAnsi" w:hAnsiTheme="minorHAnsi" w:cstheme="minorHAnsi"/>
          <w:szCs w:val="20"/>
        </w:rPr>
      </w:pPr>
      <w:r w:rsidRPr="00A07C15">
        <w:rPr>
          <w:rFonts w:asciiTheme="minorHAnsi" w:hAnsiTheme="minorHAnsi" w:cstheme="minorHAnsi"/>
          <w:szCs w:val="20"/>
        </w:rPr>
        <w:t xml:space="preserve">For information on managing your privacy at the University of Connecticut, visit the </w:t>
      </w:r>
      <w:hyperlink r:id="rId28" w:history="1">
        <w:r w:rsidRPr="00A07C15">
          <w:rPr>
            <w:rStyle w:val="Hyperlink"/>
            <w:rFonts w:asciiTheme="minorHAnsi" w:hAnsiTheme="minorHAnsi" w:cstheme="minorHAnsi"/>
            <w:color w:val="1155CC"/>
            <w:szCs w:val="20"/>
          </w:rPr>
          <w:t>University’s Privacy page</w:t>
        </w:r>
      </w:hyperlink>
      <w:r w:rsidRPr="00A07C15">
        <w:rPr>
          <w:rFonts w:asciiTheme="minorHAnsi" w:hAnsiTheme="minorHAnsi" w:cstheme="minorHAnsi"/>
          <w:szCs w:val="20"/>
        </w:rPr>
        <w:t>.</w:t>
      </w:r>
    </w:p>
    <w:p w14:paraId="6631178A" w14:textId="77777777" w:rsidR="00EF6857" w:rsidRPr="00A07C15" w:rsidRDefault="00EF6857" w:rsidP="00EF6857">
      <w:pPr>
        <w:pStyle w:val="Normalsyllabus"/>
        <w:rPr>
          <w:rFonts w:asciiTheme="minorHAnsi" w:hAnsiTheme="minorHAnsi" w:cstheme="minorHAnsi"/>
          <w:szCs w:val="20"/>
        </w:rPr>
      </w:pPr>
      <w:r w:rsidRPr="00A07C15">
        <w:rPr>
          <w:rFonts w:asciiTheme="minorHAnsi" w:hAnsiTheme="minorHAnsi" w:cstheme="minorHAnsi"/>
          <w:b/>
          <w:szCs w:val="20"/>
        </w:rPr>
        <w:t>NOTE:</w:t>
      </w:r>
      <w:r w:rsidRPr="00A07C15">
        <w:rPr>
          <w:rFonts w:asciiTheme="minorHAnsi" w:hAnsiTheme="minorHAnsi" w:cstheme="minorHAnsi"/>
          <w:szCs w:val="20"/>
        </w:rPr>
        <w:t xml:space="preserve"> This course has NOT been designed for use with mobile devices. You must have access to a desktop computer for this course. </w:t>
      </w:r>
    </w:p>
    <w:p w14:paraId="0460FB7A" w14:textId="77777777" w:rsidR="00EF6857" w:rsidRDefault="00EF6857" w:rsidP="00EF6857">
      <w:pPr>
        <w:pStyle w:val="syllabusheading"/>
      </w:pPr>
      <w:r>
        <w:t>Help</w:t>
      </w:r>
    </w:p>
    <w:p w14:paraId="179C31D8" w14:textId="77777777" w:rsidR="00EF6857" w:rsidRPr="000C5D2E" w:rsidRDefault="00EF6857" w:rsidP="00EF6857">
      <w:pPr>
        <w:pStyle w:val="NormalWeb"/>
        <w:spacing w:before="0" w:beforeAutospacing="0" w:after="0" w:afterAutospacing="0"/>
        <w:rPr>
          <w:rFonts w:asciiTheme="minorHAnsi" w:hAnsiTheme="minorHAnsi" w:cstheme="minorBidi"/>
        </w:rPr>
      </w:pPr>
      <w:r w:rsidRPr="0077496B">
        <w:rPr>
          <w:rFonts w:asciiTheme="minorHAnsi" w:hAnsiTheme="minorHAnsi" w:cstheme="minorBidi"/>
          <w:color w:val="000000"/>
          <w:sz w:val="20"/>
          <w:szCs w:val="20"/>
          <w:shd w:val="clear" w:color="auto" w:fill="FFFFFF"/>
        </w:rPr>
        <w:t xml:space="preserve">Links for resources are below this paragraph. The professor is available to answer any questions about the assignments, the course content, deadlines, grades, and so forth. The professor will not be able to answer any questions relating to Kaltura, YouTube, web access issues, technical difficulties with your device, or with access to materials on the </w:t>
      </w:r>
      <w:proofErr w:type="spellStart"/>
      <w:r w:rsidRPr="0077496B">
        <w:rPr>
          <w:rFonts w:asciiTheme="minorHAnsi" w:hAnsiTheme="minorHAnsi" w:cstheme="minorBidi"/>
          <w:color w:val="000000"/>
          <w:sz w:val="20"/>
          <w:szCs w:val="20"/>
          <w:shd w:val="clear" w:color="auto" w:fill="FFFFFF"/>
        </w:rPr>
        <w:t>HuskyCT</w:t>
      </w:r>
      <w:proofErr w:type="spellEnd"/>
      <w:r w:rsidRPr="0077496B">
        <w:rPr>
          <w:rFonts w:asciiTheme="minorHAnsi" w:hAnsiTheme="minorHAnsi" w:cstheme="minorBidi"/>
          <w:color w:val="000000"/>
          <w:sz w:val="20"/>
          <w:szCs w:val="20"/>
          <w:shd w:val="clear" w:color="auto" w:fill="FFFFFF"/>
        </w:rPr>
        <w:t xml:space="preserve"> page (if the problem is technological). If something should be on the </w:t>
      </w:r>
      <w:proofErr w:type="spellStart"/>
      <w:r w:rsidRPr="0077496B">
        <w:rPr>
          <w:rFonts w:asciiTheme="minorHAnsi" w:hAnsiTheme="minorHAnsi" w:cstheme="minorBidi"/>
          <w:color w:val="000000"/>
          <w:sz w:val="20"/>
          <w:szCs w:val="20"/>
          <w:shd w:val="clear" w:color="auto" w:fill="FFFFFF"/>
        </w:rPr>
        <w:t>HuskyCT</w:t>
      </w:r>
      <w:proofErr w:type="spellEnd"/>
      <w:r w:rsidRPr="0077496B">
        <w:rPr>
          <w:rFonts w:asciiTheme="minorHAnsi" w:hAnsiTheme="minorHAnsi" w:cstheme="minorBidi"/>
          <w:color w:val="000000"/>
          <w:sz w:val="20"/>
          <w:szCs w:val="20"/>
          <w:shd w:val="clear" w:color="auto" w:fill="FFFFFF"/>
        </w:rPr>
        <w:t xml:space="preserve"> page but is not, however, please do not be afraid to alert the professor to that problem.</w:t>
      </w:r>
      <w:r w:rsidRPr="782563D3">
        <w:rPr>
          <w:rFonts w:asciiTheme="minorHAnsi" w:hAnsiTheme="minorHAnsi" w:cstheme="minorBidi"/>
          <w:color w:val="000000"/>
          <w:sz w:val="20"/>
          <w:szCs w:val="20"/>
          <w:shd w:val="clear" w:color="auto" w:fill="FFFFFF"/>
        </w:rPr>
        <w:t xml:space="preserve"> </w:t>
      </w:r>
    </w:p>
    <w:p w14:paraId="5E30D9A0" w14:textId="77777777" w:rsidR="00EF6857" w:rsidRDefault="00EF6857" w:rsidP="00EF6857">
      <w:pPr>
        <w:pStyle w:val="NormalWeb"/>
        <w:spacing w:before="0" w:beforeAutospacing="0" w:after="0" w:afterAutospacing="0"/>
      </w:pPr>
    </w:p>
    <w:p w14:paraId="1319A4C5" w14:textId="77777777" w:rsidR="00EF6857" w:rsidRPr="000C5D2E" w:rsidRDefault="00EF6857" w:rsidP="00EF6857">
      <w:pPr>
        <w:pStyle w:val="NormalWeb"/>
        <w:spacing w:before="0" w:beforeAutospacing="0" w:after="0" w:afterAutospacing="0"/>
        <w:rPr>
          <w:rFonts w:asciiTheme="minorHAnsi" w:hAnsiTheme="minorHAnsi" w:cstheme="minorHAnsi"/>
          <w:sz w:val="20"/>
          <w:szCs w:val="20"/>
        </w:rPr>
      </w:pPr>
      <w:hyperlink r:id="rId29" w:history="1">
        <w:r w:rsidRPr="000C5D2E">
          <w:rPr>
            <w:rStyle w:val="Hyperlink"/>
            <w:rFonts w:asciiTheme="minorHAnsi" w:hAnsiTheme="minorHAnsi" w:cstheme="minorHAnsi"/>
            <w:color w:val="1155CC"/>
            <w:sz w:val="20"/>
            <w:szCs w:val="20"/>
            <w:shd w:val="clear" w:color="auto" w:fill="FFFFFF"/>
          </w:rPr>
          <w:t xml:space="preserve">Technical </w:t>
        </w:r>
        <w:r w:rsidRPr="000C5D2E">
          <w:rPr>
            <w:rStyle w:val="Hyperlink"/>
            <w:rFonts w:asciiTheme="minorHAnsi" w:hAnsiTheme="minorHAnsi" w:cstheme="minorHAnsi"/>
            <w:color w:val="1155CC"/>
            <w:sz w:val="20"/>
            <w:szCs w:val="20"/>
            <w:shd w:val="clear" w:color="auto" w:fill="FFFFFF"/>
          </w:rPr>
          <w:t>a</w:t>
        </w:r>
        <w:r w:rsidRPr="000C5D2E">
          <w:rPr>
            <w:rStyle w:val="Hyperlink"/>
            <w:rFonts w:asciiTheme="minorHAnsi" w:hAnsiTheme="minorHAnsi" w:cstheme="minorHAnsi"/>
            <w:color w:val="1155CC"/>
            <w:sz w:val="20"/>
            <w:szCs w:val="20"/>
            <w:shd w:val="clear" w:color="auto" w:fill="FFFFFF"/>
          </w:rPr>
          <w:t>nd Academic Help</w:t>
        </w:r>
      </w:hyperlink>
      <w:r w:rsidRPr="000C5D2E">
        <w:rPr>
          <w:rFonts w:asciiTheme="minorHAnsi" w:hAnsiTheme="minorHAnsi" w:cstheme="minorHAnsi"/>
          <w:color w:val="000000"/>
          <w:sz w:val="20"/>
          <w:szCs w:val="20"/>
          <w:shd w:val="clear" w:color="auto" w:fill="FFFFFF"/>
        </w:rPr>
        <w:t xml:space="preserve"> provides a guide to technical and academic assistance. Usually</w:t>
      </w:r>
      <w:r>
        <w:rPr>
          <w:rFonts w:asciiTheme="minorHAnsi" w:hAnsiTheme="minorHAnsi" w:cstheme="minorHAnsi"/>
          <w:color w:val="000000"/>
          <w:sz w:val="20"/>
          <w:szCs w:val="20"/>
          <w:shd w:val="clear" w:color="auto" w:fill="FFFFFF"/>
        </w:rPr>
        <w:t>,</w:t>
      </w:r>
      <w:r w:rsidRPr="000C5D2E">
        <w:rPr>
          <w:rFonts w:asciiTheme="minorHAnsi" w:hAnsiTheme="minorHAnsi" w:cstheme="minorHAnsi"/>
          <w:color w:val="000000"/>
          <w:sz w:val="20"/>
          <w:szCs w:val="20"/>
          <w:shd w:val="clear" w:color="auto" w:fill="FFFFFF"/>
        </w:rPr>
        <w:t xml:space="preserve"> your best bet is to start with UITS (University Information Technology Services). If they can’t help you, they can direct you to someone who can. </w:t>
      </w:r>
    </w:p>
    <w:p w14:paraId="59D2E4A5" w14:textId="77777777" w:rsidR="00EF6857" w:rsidRPr="000C5D2E" w:rsidRDefault="00EF6857" w:rsidP="00EF6857">
      <w:pPr>
        <w:rPr>
          <w:rFonts w:asciiTheme="minorHAnsi" w:hAnsiTheme="minorHAnsi" w:cstheme="minorHAnsi"/>
          <w:sz w:val="20"/>
          <w:szCs w:val="20"/>
        </w:rPr>
      </w:pPr>
    </w:p>
    <w:p w14:paraId="0A9A67EF" w14:textId="77777777" w:rsidR="00EF6857" w:rsidRPr="000C5D2E" w:rsidRDefault="00EF6857" w:rsidP="00EF6857">
      <w:pPr>
        <w:pStyle w:val="NormalWeb"/>
        <w:spacing w:before="0" w:beforeAutospacing="0" w:after="0" w:afterAutospacing="0"/>
        <w:rPr>
          <w:rFonts w:asciiTheme="minorHAnsi" w:hAnsiTheme="minorHAnsi" w:cstheme="minorHAnsi"/>
          <w:sz w:val="20"/>
          <w:szCs w:val="20"/>
        </w:rPr>
      </w:pPr>
      <w:r w:rsidRPr="000C5D2E">
        <w:rPr>
          <w:rFonts w:asciiTheme="minorHAnsi" w:hAnsiTheme="minorHAnsi" w:cstheme="minorHAnsi"/>
          <w:color w:val="000000"/>
          <w:sz w:val="20"/>
          <w:szCs w:val="20"/>
          <w:shd w:val="clear" w:color="auto" w:fill="FFFFFF"/>
        </w:rPr>
        <w:t>This course is completely facilitated online using the learning management platform</w:t>
      </w:r>
      <w:r w:rsidRPr="00EF6857">
        <w:rPr>
          <w:rFonts w:asciiTheme="minorHAnsi" w:hAnsiTheme="minorHAnsi" w:cstheme="minorHAnsi"/>
          <w:color w:val="000000" w:themeColor="text1"/>
          <w:sz w:val="20"/>
          <w:szCs w:val="20"/>
          <w:shd w:val="clear" w:color="auto" w:fill="FFFFFF"/>
        </w:rPr>
        <w:t xml:space="preserve">, </w:t>
      </w:r>
      <w:hyperlink r:id="rId30" w:history="1">
        <w:proofErr w:type="spellStart"/>
        <w:r w:rsidRPr="00EF6857">
          <w:rPr>
            <w:rStyle w:val="Hyperlink"/>
            <w:rFonts w:asciiTheme="minorHAnsi" w:hAnsiTheme="minorHAnsi" w:cstheme="minorHAnsi"/>
            <w:color w:val="000000" w:themeColor="text1"/>
            <w:sz w:val="20"/>
            <w:szCs w:val="20"/>
            <w:shd w:val="clear" w:color="auto" w:fill="FFFFFF"/>
          </w:rPr>
          <w:t>HuskyCT</w:t>
        </w:r>
        <w:proofErr w:type="spellEnd"/>
      </w:hyperlink>
      <w:r w:rsidRPr="000C5D2E">
        <w:rPr>
          <w:rFonts w:asciiTheme="minorHAnsi" w:hAnsiTheme="minorHAnsi" w:cstheme="minorHAnsi"/>
          <w:color w:val="000000"/>
          <w:sz w:val="20"/>
          <w:szCs w:val="20"/>
          <w:shd w:val="clear" w:color="auto" w:fill="FFFFFF"/>
        </w:rPr>
        <w:t xml:space="preserve">. If you have difficulty accessing </w:t>
      </w:r>
      <w:proofErr w:type="spellStart"/>
      <w:r w:rsidRPr="000C5D2E">
        <w:rPr>
          <w:rFonts w:asciiTheme="minorHAnsi" w:hAnsiTheme="minorHAnsi" w:cstheme="minorHAnsi"/>
          <w:color w:val="000000"/>
          <w:sz w:val="20"/>
          <w:szCs w:val="20"/>
          <w:shd w:val="clear" w:color="auto" w:fill="FFFFFF"/>
        </w:rPr>
        <w:t>HuskyCT</w:t>
      </w:r>
      <w:proofErr w:type="spellEnd"/>
      <w:r w:rsidRPr="000C5D2E">
        <w:rPr>
          <w:rFonts w:asciiTheme="minorHAnsi" w:hAnsiTheme="minorHAnsi" w:cstheme="minorHAnsi"/>
          <w:color w:val="000000"/>
          <w:sz w:val="20"/>
          <w:szCs w:val="20"/>
          <w:shd w:val="clear" w:color="auto" w:fill="FFFFFF"/>
        </w:rPr>
        <w:t xml:space="preserve">, you have access to the in person/live person support options available during regular business hours through the </w:t>
      </w:r>
      <w:hyperlink r:id="rId31" w:history="1">
        <w:r w:rsidRPr="000C5D2E">
          <w:rPr>
            <w:rStyle w:val="Hyperlink"/>
            <w:rFonts w:asciiTheme="minorHAnsi" w:hAnsiTheme="minorHAnsi" w:cstheme="minorHAnsi"/>
            <w:color w:val="1155CC"/>
            <w:sz w:val="20"/>
            <w:szCs w:val="20"/>
            <w:shd w:val="clear" w:color="auto" w:fill="FFFFFF"/>
          </w:rPr>
          <w:t>Help C</w:t>
        </w:r>
        <w:r w:rsidRPr="000C5D2E">
          <w:rPr>
            <w:rStyle w:val="Hyperlink"/>
            <w:rFonts w:asciiTheme="minorHAnsi" w:hAnsiTheme="minorHAnsi" w:cstheme="minorHAnsi"/>
            <w:color w:val="1155CC"/>
            <w:sz w:val="20"/>
            <w:szCs w:val="20"/>
            <w:shd w:val="clear" w:color="auto" w:fill="FFFFFF"/>
          </w:rPr>
          <w:t>e</w:t>
        </w:r>
        <w:r w:rsidRPr="000C5D2E">
          <w:rPr>
            <w:rStyle w:val="Hyperlink"/>
            <w:rFonts w:asciiTheme="minorHAnsi" w:hAnsiTheme="minorHAnsi" w:cstheme="minorHAnsi"/>
            <w:color w:val="1155CC"/>
            <w:sz w:val="20"/>
            <w:szCs w:val="20"/>
            <w:shd w:val="clear" w:color="auto" w:fill="FFFFFF"/>
          </w:rPr>
          <w:t>nter</w:t>
        </w:r>
      </w:hyperlink>
      <w:r w:rsidRPr="000C5D2E">
        <w:rPr>
          <w:rFonts w:asciiTheme="minorHAnsi" w:hAnsiTheme="minorHAnsi" w:cstheme="minorHAnsi"/>
          <w:color w:val="000000"/>
          <w:sz w:val="20"/>
          <w:szCs w:val="20"/>
          <w:shd w:val="clear" w:color="auto" w:fill="FFFFFF"/>
        </w:rPr>
        <w:t xml:space="preserve">. You also have </w:t>
      </w:r>
      <w:hyperlink r:id="rId32" w:history="1">
        <w:r w:rsidRPr="000C5D2E">
          <w:rPr>
            <w:rStyle w:val="Hyperlink"/>
            <w:rFonts w:asciiTheme="minorHAnsi" w:hAnsiTheme="minorHAnsi" w:cstheme="minorHAnsi"/>
            <w:color w:val="1155CC"/>
            <w:sz w:val="20"/>
            <w:szCs w:val="20"/>
            <w:shd w:val="clear" w:color="auto" w:fill="FFFFFF"/>
          </w:rPr>
          <w:t>24x7 Co</w:t>
        </w:r>
        <w:r w:rsidRPr="000C5D2E">
          <w:rPr>
            <w:rStyle w:val="Hyperlink"/>
            <w:rFonts w:asciiTheme="minorHAnsi" w:hAnsiTheme="minorHAnsi" w:cstheme="minorHAnsi"/>
            <w:color w:val="1155CC"/>
            <w:sz w:val="20"/>
            <w:szCs w:val="20"/>
            <w:shd w:val="clear" w:color="auto" w:fill="FFFFFF"/>
          </w:rPr>
          <w:t>u</w:t>
        </w:r>
        <w:r w:rsidRPr="000C5D2E">
          <w:rPr>
            <w:rStyle w:val="Hyperlink"/>
            <w:rFonts w:asciiTheme="minorHAnsi" w:hAnsiTheme="minorHAnsi" w:cstheme="minorHAnsi"/>
            <w:color w:val="1155CC"/>
            <w:sz w:val="20"/>
            <w:szCs w:val="20"/>
            <w:shd w:val="clear" w:color="auto" w:fill="FFFFFF"/>
          </w:rPr>
          <w:t>rse Support</w:t>
        </w:r>
      </w:hyperlink>
      <w:r w:rsidRPr="000C5D2E">
        <w:rPr>
          <w:rFonts w:asciiTheme="minorHAnsi" w:hAnsiTheme="minorHAnsi" w:cstheme="minorHAnsi"/>
          <w:color w:val="000000"/>
          <w:sz w:val="20"/>
          <w:szCs w:val="20"/>
          <w:shd w:val="clear" w:color="auto" w:fill="FFFFFF"/>
        </w:rPr>
        <w:t xml:space="preserve"> including access to live chat, phone, and support documents.</w:t>
      </w:r>
    </w:p>
    <w:p w14:paraId="6091F511" w14:textId="77777777" w:rsidR="00EF6857" w:rsidRDefault="00EF6857" w:rsidP="00EF6857">
      <w:pPr>
        <w:pStyle w:val="syllabusheading"/>
      </w:pPr>
      <w:r>
        <w:t>Minimum Technical Skills</w:t>
      </w:r>
    </w:p>
    <w:p w14:paraId="5A7384AF" w14:textId="77777777" w:rsidR="00EF6857" w:rsidRPr="000C5D2E" w:rsidRDefault="00EF6857" w:rsidP="00EF6857">
      <w:pPr>
        <w:pStyle w:val="NormalWeb"/>
        <w:spacing w:before="0" w:beforeAutospacing="0" w:after="0" w:afterAutospacing="0"/>
        <w:rPr>
          <w:rFonts w:asciiTheme="minorHAnsi" w:hAnsiTheme="minorHAnsi" w:cstheme="minorHAnsi"/>
          <w:sz w:val="20"/>
          <w:szCs w:val="20"/>
        </w:rPr>
      </w:pPr>
      <w:r w:rsidRPr="000C5D2E">
        <w:rPr>
          <w:rFonts w:asciiTheme="minorHAnsi" w:hAnsiTheme="minorHAnsi" w:cstheme="minorHAnsi"/>
          <w:color w:val="000000"/>
          <w:sz w:val="20"/>
          <w:szCs w:val="20"/>
        </w:rPr>
        <w:t>To be successful in this course, you will need the following technical skills:</w:t>
      </w:r>
      <w:r w:rsidRPr="000C5D2E">
        <w:rPr>
          <w:rFonts w:asciiTheme="minorHAnsi" w:hAnsiTheme="minorHAnsi" w:cstheme="minorHAnsi"/>
          <w:color w:val="000000"/>
          <w:sz w:val="20"/>
          <w:szCs w:val="20"/>
        </w:rPr>
        <w:br/>
      </w:r>
    </w:p>
    <w:p w14:paraId="1CB622EA" w14:textId="77777777" w:rsidR="00EF6857" w:rsidRPr="000C5D2E" w:rsidRDefault="00EF6857" w:rsidP="00EF6857">
      <w:pPr>
        <w:pStyle w:val="NormalWeb"/>
        <w:numPr>
          <w:ilvl w:val="0"/>
          <w:numId w:val="3"/>
        </w:numPr>
        <w:tabs>
          <w:tab w:val="left" w:pos="720"/>
        </w:tabs>
        <w:spacing w:before="0" w:beforeAutospacing="0" w:after="0" w:afterAutospacing="0"/>
        <w:textAlignment w:val="baseline"/>
        <w:rPr>
          <w:rFonts w:asciiTheme="minorHAnsi" w:hAnsiTheme="minorHAnsi" w:cstheme="minorHAnsi"/>
          <w:color w:val="000000"/>
          <w:sz w:val="20"/>
          <w:szCs w:val="20"/>
        </w:rPr>
      </w:pPr>
      <w:r w:rsidRPr="000C5D2E">
        <w:rPr>
          <w:rFonts w:asciiTheme="minorHAnsi" w:hAnsiTheme="minorHAnsi" w:cstheme="minorHAnsi"/>
          <w:color w:val="000000"/>
          <w:sz w:val="20"/>
          <w:szCs w:val="20"/>
        </w:rPr>
        <w:t>Use email with attachments.</w:t>
      </w:r>
    </w:p>
    <w:p w14:paraId="12662FB8" w14:textId="77777777" w:rsidR="00EF6857" w:rsidRPr="000C5D2E" w:rsidRDefault="00EF6857" w:rsidP="00EF6857">
      <w:pPr>
        <w:pStyle w:val="NormalWeb"/>
        <w:numPr>
          <w:ilvl w:val="0"/>
          <w:numId w:val="3"/>
        </w:numPr>
        <w:tabs>
          <w:tab w:val="left" w:pos="720"/>
        </w:tabs>
        <w:spacing w:before="0" w:beforeAutospacing="0" w:after="0" w:afterAutospacing="0"/>
        <w:textAlignment w:val="baseline"/>
        <w:rPr>
          <w:rFonts w:asciiTheme="minorHAnsi" w:hAnsiTheme="minorHAnsi" w:cstheme="minorHAnsi"/>
          <w:color w:val="000000"/>
          <w:sz w:val="20"/>
          <w:szCs w:val="20"/>
        </w:rPr>
      </w:pPr>
      <w:r w:rsidRPr="000C5D2E">
        <w:rPr>
          <w:rFonts w:asciiTheme="minorHAnsi" w:hAnsiTheme="minorHAnsi" w:cstheme="minorHAnsi"/>
          <w:color w:val="000000"/>
          <w:sz w:val="20"/>
          <w:szCs w:val="20"/>
        </w:rPr>
        <w:t>Save files in commonly used word processing program formats.</w:t>
      </w:r>
    </w:p>
    <w:p w14:paraId="75416EF9" w14:textId="77777777" w:rsidR="00EF6857" w:rsidRPr="000C5D2E" w:rsidRDefault="00EF6857" w:rsidP="00EF6857">
      <w:pPr>
        <w:pStyle w:val="NormalWeb"/>
        <w:numPr>
          <w:ilvl w:val="0"/>
          <w:numId w:val="3"/>
        </w:numPr>
        <w:tabs>
          <w:tab w:val="left" w:pos="720"/>
        </w:tabs>
        <w:spacing w:before="0" w:beforeAutospacing="0" w:after="0" w:afterAutospacing="0"/>
        <w:textAlignment w:val="baseline"/>
        <w:rPr>
          <w:rFonts w:asciiTheme="minorHAnsi" w:hAnsiTheme="minorHAnsi" w:cstheme="minorHAnsi"/>
          <w:color w:val="000000"/>
          <w:sz w:val="20"/>
          <w:szCs w:val="20"/>
        </w:rPr>
      </w:pPr>
      <w:r w:rsidRPr="000C5D2E">
        <w:rPr>
          <w:rFonts w:asciiTheme="minorHAnsi" w:hAnsiTheme="minorHAnsi" w:cstheme="minorHAnsi"/>
          <w:color w:val="000000"/>
          <w:sz w:val="20"/>
          <w:szCs w:val="20"/>
        </w:rPr>
        <w:t>Copy and paste text, graphics or hyperlinks.</w:t>
      </w:r>
    </w:p>
    <w:p w14:paraId="6A4B2B15" w14:textId="77777777" w:rsidR="00EF6857" w:rsidRPr="000C5D2E" w:rsidRDefault="00EF6857" w:rsidP="00EF6857">
      <w:pPr>
        <w:pStyle w:val="NormalWeb"/>
        <w:numPr>
          <w:ilvl w:val="0"/>
          <w:numId w:val="3"/>
        </w:numPr>
        <w:tabs>
          <w:tab w:val="left" w:pos="720"/>
        </w:tabs>
        <w:spacing w:before="0" w:beforeAutospacing="0" w:after="0" w:afterAutospacing="0"/>
        <w:textAlignment w:val="baseline"/>
        <w:rPr>
          <w:rFonts w:asciiTheme="minorHAnsi" w:hAnsiTheme="minorHAnsi" w:cstheme="minorHAnsi"/>
          <w:color w:val="000000"/>
          <w:sz w:val="20"/>
          <w:szCs w:val="20"/>
        </w:rPr>
      </w:pPr>
      <w:r w:rsidRPr="000C5D2E">
        <w:rPr>
          <w:rFonts w:asciiTheme="minorHAnsi" w:hAnsiTheme="minorHAnsi" w:cstheme="minorHAnsi"/>
          <w:color w:val="000000"/>
          <w:sz w:val="20"/>
          <w:szCs w:val="20"/>
        </w:rPr>
        <w:t>Work within two or more browser windows simultaneously.</w:t>
      </w:r>
    </w:p>
    <w:p w14:paraId="60C0C2BB" w14:textId="77777777" w:rsidR="00EF6857" w:rsidRDefault="00EF6857" w:rsidP="00EF6857">
      <w:pPr>
        <w:pStyle w:val="NormalWeb"/>
        <w:numPr>
          <w:ilvl w:val="0"/>
          <w:numId w:val="3"/>
        </w:numPr>
        <w:tabs>
          <w:tab w:val="left" w:pos="720"/>
        </w:tabs>
        <w:spacing w:before="0" w:beforeAutospacing="0" w:after="0" w:afterAutospacing="0"/>
        <w:textAlignment w:val="baseline"/>
        <w:rPr>
          <w:rFonts w:asciiTheme="minorHAnsi" w:hAnsiTheme="minorHAnsi" w:cstheme="minorHAnsi"/>
          <w:color w:val="000000"/>
          <w:sz w:val="20"/>
          <w:szCs w:val="20"/>
        </w:rPr>
      </w:pPr>
      <w:r w:rsidRPr="000C5D2E">
        <w:rPr>
          <w:rFonts w:asciiTheme="minorHAnsi" w:hAnsiTheme="minorHAnsi" w:cstheme="minorHAnsi"/>
          <w:color w:val="000000"/>
          <w:sz w:val="20"/>
          <w:szCs w:val="20"/>
        </w:rPr>
        <w:t xml:space="preserve">Open and access PDF files. </w:t>
      </w:r>
    </w:p>
    <w:p w14:paraId="5DFB74AC" w14:textId="77777777" w:rsidR="00EF6857" w:rsidRPr="00B47744" w:rsidRDefault="00EF6857" w:rsidP="00EF6857">
      <w:pPr>
        <w:pStyle w:val="NormalWeb"/>
        <w:numPr>
          <w:ilvl w:val="0"/>
          <w:numId w:val="3"/>
        </w:numPr>
        <w:tabs>
          <w:tab w:val="left" w:pos="720"/>
        </w:tabs>
        <w:spacing w:before="0" w:beforeAutospacing="0" w:after="0" w:afterAutospacing="0"/>
        <w:textAlignment w:val="baseline"/>
        <w:rPr>
          <w:rFonts w:asciiTheme="minorHAnsi" w:hAnsiTheme="minorHAnsi" w:cstheme="minorHAnsi"/>
          <w:color w:val="000000"/>
          <w:sz w:val="20"/>
          <w:szCs w:val="20"/>
        </w:rPr>
      </w:pPr>
      <w:r w:rsidRPr="00B47744">
        <w:rPr>
          <w:rFonts w:asciiTheme="minorHAnsi" w:hAnsiTheme="minorHAnsi" w:cstheme="minorHAnsi"/>
          <w:color w:val="000000"/>
          <w:sz w:val="20"/>
          <w:szCs w:val="20"/>
        </w:rPr>
        <w:t xml:space="preserve">Use Kaltura to record and upload a video file to the course </w:t>
      </w:r>
      <w:proofErr w:type="spellStart"/>
      <w:r w:rsidRPr="00B47744">
        <w:rPr>
          <w:rFonts w:asciiTheme="minorHAnsi" w:hAnsiTheme="minorHAnsi" w:cstheme="minorHAnsi"/>
          <w:color w:val="000000"/>
          <w:sz w:val="20"/>
          <w:szCs w:val="20"/>
        </w:rPr>
        <w:t>HuskyCT</w:t>
      </w:r>
      <w:proofErr w:type="spellEnd"/>
    </w:p>
    <w:p w14:paraId="2EEDB616" w14:textId="77777777" w:rsidR="00EF6857" w:rsidRDefault="00EF6857" w:rsidP="00EF6857">
      <w:pPr>
        <w:pStyle w:val="syllabusheading"/>
      </w:pPr>
      <w:r>
        <w:t>Evaluation of the Course</w:t>
      </w:r>
      <w:bookmarkStart w:id="9" w:name="h.yci9aamwfzs7" w:colFirst="0" w:colLast="0"/>
      <w:bookmarkEnd w:id="9"/>
    </w:p>
    <w:p w14:paraId="706F2542" w14:textId="77777777" w:rsidR="00EF6857" w:rsidRPr="000C5D2E" w:rsidRDefault="00EF6857" w:rsidP="00EF6857">
      <w:pPr>
        <w:widowControl w:val="0"/>
        <w:rPr>
          <w:rFonts w:asciiTheme="minorHAnsi" w:hAnsiTheme="minorHAnsi" w:cstheme="minorHAnsi"/>
          <w:sz w:val="20"/>
          <w:szCs w:val="20"/>
        </w:rPr>
      </w:pPr>
      <w:r w:rsidRPr="000C5D2E">
        <w:rPr>
          <w:rFonts w:asciiTheme="minorHAnsi" w:hAnsiTheme="minorHAnsi" w:cstheme="minorHAnsi"/>
          <w:sz w:val="20"/>
          <w:szCs w:val="20"/>
        </w:rPr>
        <w:t xml:space="preserve">Students will be provided an opportunity to evaluate instruction in this course using the University's standard </w:t>
      </w:r>
      <w:r w:rsidRPr="000C5D2E">
        <w:rPr>
          <w:rFonts w:asciiTheme="minorHAnsi" w:hAnsiTheme="minorHAnsi" w:cstheme="minorHAnsi"/>
          <w:sz w:val="20"/>
          <w:szCs w:val="20"/>
        </w:rPr>
        <w:lastRenderedPageBreak/>
        <w:t>procedures, which are administered by the</w:t>
      </w:r>
      <w:hyperlink r:id="rId33">
        <w:r w:rsidRPr="000C5D2E">
          <w:rPr>
            <w:rFonts w:asciiTheme="minorHAnsi" w:hAnsiTheme="minorHAnsi" w:cstheme="minorHAnsi"/>
            <w:sz w:val="20"/>
            <w:szCs w:val="20"/>
          </w:rPr>
          <w:t xml:space="preserve"> </w:t>
        </w:r>
      </w:hyperlink>
      <w:hyperlink r:id="rId34">
        <w:r w:rsidRPr="000C5D2E">
          <w:rPr>
            <w:rFonts w:asciiTheme="minorHAnsi" w:hAnsiTheme="minorHAnsi" w:cstheme="minorHAnsi"/>
            <w:color w:val="1155CC"/>
            <w:sz w:val="20"/>
            <w:szCs w:val="20"/>
            <w:u w:val="single"/>
          </w:rPr>
          <w:t>Office of Inst</w:t>
        </w:r>
        <w:r w:rsidRPr="000C5D2E">
          <w:rPr>
            <w:rFonts w:asciiTheme="minorHAnsi" w:hAnsiTheme="minorHAnsi" w:cstheme="minorHAnsi"/>
            <w:color w:val="1155CC"/>
            <w:sz w:val="20"/>
            <w:szCs w:val="20"/>
            <w:u w:val="single"/>
          </w:rPr>
          <w:t>i</w:t>
        </w:r>
        <w:r w:rsidRPr="000C5D2E">
          <w:rPr>
            <w:rFonts w:asciiTheme="minorHAnsi" w:hAnsiTheme="minorHAnsi" w:cstheme="minorHAnsi"/>
            <w:color w:val="1155CC"/>
            <w:sz w:val="20"/>
            <w:szCs w:val="20"/>
            <w:u w:val="single"/>
          </w:rPr>
          <w:t>tutional Research and Effectiveness</w:t>
        </w:r>
      </w:hyperlink>
      <w:r w:rsidRPr="000C5D2E">
        <w:rPr>
          <w:rFonts w:asciiTheme="minorHAnsi" w:hAnsiTheme="minorHAnsi" w:cstheme="minorHAnsi"/>
          <w:sz w:val="20"/>
          <w:szCs w:val="20"/>
        </w:rPr>
        <w:t xml:space="preserve"> (OIRE). </w:t>
      </w:r>
    </w:p>
    <w:p w14:paraId="72F548D0" w14:textId="77777777" w:rsidR="00EF6857" w:rsidRPr="000C5D2E" w:rsidRDefault="00EF6857" w:rsidP="00EF6857">
      <w:pPr>
        <w:widowControl w:val="0"/>
        <w:rPr>
          <w:rFonts w:asciiTheme="minorHAnsi" w:hAnsiTheme="minorHAnsi" w:cstheme="minorHAnsi"/>
          <w:sz w:val="20"/>
          <w:szCs w:val="20"/>
        </w:rPr>
      </w:pPr>
    </w:p>
    <w:p w14:paraId="46F74CDF" w14:textId="77777777" w:rsidR="00EF6857" w:rsidRPr="000C5D2E" w:rsidRDefault="00EF6857" w:rsidP="00EF6857">
      <w:pPr>
        <w:widowControl w:val="0"/>
        <w:rPr>
          <w:rFonts w:asciiTheme="minorHAnsi" w:hAnsiTheme="minorHAnsi" w:cstheme="minorHAnsi"/>
          <w:sz w:val="20"/>
          <w:szCs w:val="20"/>
        </w:rPr>
      </w:pPr>
      <w:r w:rsidRPr="000C5D2E">
        <w:rPr>
          <w:rFonts w:asciiTheme="minorHAnsi" w:hAnsiTheme="minorHAnsi" w:cstheme="minorHAnsi"/>
          <w:sz w:val="20"/>
          <w:szCs w:val="20"/>
        </w:rPr>
        <w:t>Additional informal formative surveys may also be administered within the course as an optional evaluation tool.</w:t>
      </w:r>
      <w:r>
        <w:rPr>
          <w:rFonts w:asciiTheme="minorHAnsi" w:hAnsiTheme="minorHAnsi" w:cstheme="minorHAnsi"/>
          <w:sz w:val="20"/>
          <w:szCs w:val="20"/>
        </w:rPr>
        <w:t xml:space="preserve"> All such surveys and evaluations are </w:t>
      </w:r>
      <w:proofErr w:type="gramStart"/>
      <w:r>
        <w:rPr>
          <w:rFonts w:asciiTheme="minorHAnsi" w:hAnsiTheme="minorHAnsi" w:cstheme="minorHAnsi"/>
          <w:sz w:val="20"/>
          <w:szCs w:val="20"/>
        </w:rPr>
        <w:t>anonymous</w:t>
      </w:r>
      <w:proofErr w:type="gramEnd"/>
      <w:r>
        <w:rPr>
          <w:rFonts w:asciiTheme="minorHAnsi" w:hAnsiTheme="minorHAnsi" w:cstheme="minorHAnsi"/>
          <w:sz w:val="20"/>
          <w:szCs w:val="20"/>
        </w:rPr>
        <w:t xml:space="preserve"> and you are not obligated to complete them. </w:t>
      </w:r>
    </w:p>
    <w:p w14:paraId="184CE3DA" w14:textId="77777777" w:rsidR="00EF6857" w:rsidRDefault="00EF6857" w:rsidP="00EF6857">
      <w:pPr>
        <w:pStyle w:val="syllabusheading"/>
      </w:pPr>
      <w:r>
        <w:t>Course Schedule and Structure</w:t>
      </w:r>
    </w:p>
    <w:p w14:paraId="58CDD7B1" w14:textId="77777777" w:rsidR="00EF6857" w:rsidRDefault="00EF6857" w:rsidP="00EF6857">
      <w:pPr>
        <w:widowControl w:val="0"/>
        <w:rPr>
          <w:rFonts w:asciiTheme="minorHAnsi" w:hAnsiTheme="minorHAnsi" w:cstheme="minorHAnsi"/>
          <w:sz w:val="20"/>
          <w:szCs w:val="20"/>
        </w:rPr>
      </w:pPr>
    </w:p>
    <w:p w14:paraId="6BD895A9" w14:textId="77777777" w:rsidR="00EF6857" w:rsidRPr="000C5D2E" w:rsidRDefault="00EF6857" w:rsidP="00EF6857">
      <w:pPr>
        <w:widowControl w:val="0"/>
        <w:rPr>
          <w:rFonts w:asciiTheme="minorHAnsi" w:hAnsiTheme="minorHAnsi" w:cstheme="minorHAnsi"/>
          <w:sz w:val="20"/>
          <w:szCs w:val="20"/>
        </w:rPr>
      </w:pPr>
      <w:r w:rsidRPr="000C5D2E">
        <w:rPr>
          <w:rFonts w:asciiTheme="minorHAnsi" w:hAnsiTheme="minorHAnsi" w:cstheme="minorHAnsi"/>
          <w:sz w:val="20"/>
          <w:szCs w:val="20"/>
        </w:rPr>
        <w:t xml:space="preserve">Below is the “Course Schedule.” Some important notes. </w:t>
      </w:r>
    </w:p>
    <w:p w14:paraId="6EF277F7" w14:textId="77777777" w:rsidR="00EF6857" w:rsidRDefault="00EF6857" w:rsidP="00EF6857">
      <w:pPr>
        <w:pStyle w:val="ListParagraph"/>
        <w:widowControl w:val="0"/>
        <w:numPr>
          <w:ilvl w:val="0"/>
          <w:numId w:val="6"/>
        </w:numPr>
        <w:rPr>
          <w:rFonts w:asciiTheme="minorHAnsi" w:hAnsiTheme="minorHAnsi" w:cstheme="minorHAnsi"/>
          <w:sz w:val="20"/>
          <w:szCs w:val="20"/>
        </w:rPr>
      </w:pPr>
      <w:r w:rsidRPr="000C5D2E">
        <w:rPr>
          <w:rFonts w:asciiTheme="minorHAnsi" w:hAnsiTheme="minorHAnsi" w:cstheme="minorHAnsi"/>
          <w:sz w:val="20"/>
          <w:szCs w:val="20"/>
        </w:rPr>
        <w:t xml:space="preserve">While brief descriptions of assignments and discussion board prompts are provided here, you will find details for each of the assignments and discussion board posts in the four learning modules on </w:t>
      </w:r>
      <w:proofErr w:type="spellStart"/>
      <w:r w:rsidRPr="000C5D2E">
        <w:rPr>
          <w:rFonts w:asciiTheme="minorHAnsi" w:hAnsiTheme="minorHAnsi" w:cstheme="minorHAnsi"/>
          <w:sz w:val="20"/>
          <w:szCs w:val="20"/>
        </w:rPr>
        <w:t>HuskyCT</w:t>
      </w:r>
      <w:proofErr w:type="spellEnd"/>
      <w:r w:rsidRPr="000C5D2E">
        <w:rPr>
          <w:rFonts w:asciiTheme="minorHAnsi" w:hAnsiTheme="minorHAnsi" w:cstheme="minorHAnsi"/>
          <w:sz w:val="20"/>
          <w:szCs w:val="20"/>
        </w:rPr>
        <w:t xml:space="preserve"> (M1, M2, M3, and M4).</w:t>
      </w:r>
      <w:r>
        <w:rPr>
          <w:rFonts w:asciiTheme="minorHAnsi" w:hAnsiTheme="minorHAnsi" w:cstheme="minorHAnsi"/>
          <w:sz w:val="20"/>
          <w:szCs w:val="20"/>
        </w:rPr>
        <w:t xml:space="preserve"> Modules 3 and 4 and the final project module will be made available midway through the course. </w:t>
      </w:r>
    </w:p>
    <w:p w14:paraId="66F13D6F" w14:textId="77777777" w:rsidR="00EF6857" w:rsidRPr="00011F2D" w:rsidRDefault="00EF6857" w:rsidP="00EF6857">
      <w:pPr>
        <w:pStyle w:val="ListParagraph"/>
        <w:widowControl w:val="0"/>
        <w:numPr>
          <w:ilvl w:val="0"/>
          <w:numId w:val="6"/>
        </w:numPr>
        <w:rPr>
          <w:rFonts w:asciiTheme="minorHAnsi" w:hAnsiTheme="minorHAnsi" w:cstheme="minorHAnsi"/>
          <w:sz w:val="20"/>
          <w:szCs w:val="20"/>
        </w:rPr>
      </w:pPr>
      <w:r w:rsidRPr="00011F2D">
        <w:rPr>
          <w:rFonts w:asciiTheme="minorHAnsi" w:hAnsiTheme="minorHAnsi" w:cstheme="minorHAnsi"/>
          <w:sz w:val="20"/>
          <w:szCs w:val="20"/>
        </w:rPr>
        <w:t xml:space="preserve">The schedule here, in this syllabus, takes precedence over any local due dates listed on </w:t>
      </w:r>
      <w:proofErr w:type="spellStart"/>
      <w:r w:rsidRPr="00011F2D">
        <w:rPr>
          <w:rFonts w:asciiTheme="minorHAnsi" w:hAnsiTheme="minorHAnsi" w:cstheme="minorHAnsi"/>
          <w:sz w:val="20"/>
          <w:szCs w:val="20"/>
        </w:rPr>
        <w:t>HuskyCT</w:t>
      </w:r>
      <w:proofErr w:type="spellEnd"/>
      <w:r w:rsidRPr="00011F2D">
        <w:rPr>
          <w:rFonts w:asciiTheme="minorHAnsi" w:hAnsiTheme="minorHAnsi" w:cstheme="minorHAnsi"/>
          <w:sz w:val="20"/>
          <w:szCs w:val="20"/>
        </w:rPr>
        <w:t xml:space="preserve">. </w:t>
      </w:r>
    </w:p>
    <w:p w14:paraId="4FCEAB28" w14:textId="77777777" w:rsidR="00EF6857" w:rsidRPr="000C5D2E" w:rsidRDefault="00EF6857" w:rsidP="00EF6857">
      <w:pPr>
        <w:pStyle w:val="ListParagraph"/>
        <w:widowControl w:val="0"/>
        <w:numPr>
          <w:ilvl w:val="0"/>
          <w:numId w:val="6"/>
        </w:numPr>
        <w:rPr>
          <w:rFonts w:asciiTheme="minorHAnsi" w:hAnsiTheme="minorHAnsi" w:cstheme="minorHAnsi"/>
          <w:sz w:val="20"/>
          <w:szCs w:val="20"/>
        </w:rPr>
      </w:pPr>
      <w:r w:rsidRPr="000C5D2E">
        <w:rPr>
          <w:rFonts w:asciiTheme="minorHAnsi" w:hAnsiTheme="minorHAnsi" w:cstheme="minorHAnsi"/>
          <w:sz w:val="20"/>
          <w:szCs w:val="20"/>
        </w:rPr>
        <w:t>If at any point you wish to move ahead of the pace of the course, I would recommend reading the stories</w:t>
      </w:r>
      <w:r>
        <w:rPr>
          <w:rFonts w:asciiTheme="minorHAnsi" w:hAnsiTheme="minorHAnsi" w:cstheme="minorHAnsi"/>
          <w:sz w:val="20"/>
          <w:szCs w:val="20"/>
        </w:rPr>
        <w:t xml:space="preserve"> </w:t>
      </w:r>
      <w:r w:rsidRPr="000C5D2E">
        <w:rPr>
          <w:rFonts w:asciiTheme="minorHAnsi" w:hAnsiTheme="minorHAnsi" w:cstheme="minorHAnsi"/>
          <w:sz w:val="20"/>
          <w:szCs w:val="20"/>
        </w:rPr>
        <w:t xml:space="preserve">and holding off on </w:t>
      </w:r>
      <w:r>
        <w:rPr>
          <w:rFonts w:asciiTheme="minorHAnsi" w:hAnsiTheme="minorHAnsi" w:cstheme="minorHAnsi"/>
          <w:sz w:val="20"/>
          <w:szCs w:val="20"/>
        </w:rPr>
        <w:t>completing</w:t>
      </w:r>
      <w:r w:rsidRPr="000C5D2E">
        <w:rPr>
          <w:rFonts w:asciiTheme="minorHAnsi" w:hAnsiTheme="minorHAnsi" w:cstheme="minorHAnsi"/>
          <w:sz w:val="20"/>
          <w:szCs w:val="20"/>
        </w:rPr>
        <w:t xml:space="preserve"> assignments. </w:t>
      </w:r>
      <w:r>
        <w:rPr>
          <w:rFonts w:asciiTheme="minorHAnsi" w:hAnsiTheme="minorHAnsi" w:cstheme="minorHAnsi"/>
          <w:sz w:val="20"/>
          <w:szCs w:val="20"/>
        </w:rPr>
        <w:t>Reading f</w:t>
      </w:r>
      <w:r w:rsidRPr="000C5D2E">
        <w:rPr>
          <w:rFonts w:asciiTheme="minorHAnsi" w:hAnsiTheme="minorHAnsi" w:cstheme="minorHAnsi"/>
          <w:sz w:val="20"/>
          <w:szCs w:val="20"/>
        </w:rPr>
        <w:t xml:space="preserve">eedback from me on your assignments will </w:t>
      </w:r>
      <w:r>
        <w:rPr>
          <w:rFonts w:asciiTheme="minorHAnsi" w:hAnsiTheme="minorHAnsi" w:cstheme="minorHAnsi"/>
          <w:sz w:val="20"/>
          <w:szCs w:val="20"/>
        </w:rPr>
        <w:t>increase your chances of</w:t>
      </w:r>
      <w:r w:rsidRPr="000C5D2E">
        <w:rPr>
          <w:rFonts w:asciiTheme="minorHAnsi" w:hAnsiTheme="minorHAnsi" w:cstheme="minorHAnsi"/>
          <w:sz w:val="20"/>
          <w:szCs w:val="20"/>
        </w:rPr>
        <w:t xml:space="preserve"> success later in this course. </w:t>
      </w:r>
      <w:r>
        <w:rPr>
          <w:rFonts w:asciiTheme="minorHAnsi" w:hAnsiTheme="minorHAnsi" w:cstheme="minorHAnsi"/>
          <w:sz w:val="20"/>
          <w:szCs w:val="20"/>
        </w:rPr>
        <w:t xml:space="preserve">A complete list of stories to be read in this course is provided after the schedule below. Note that there are other required readings than these that will become available once you begin a new learning module. </w:t>
      </w:r>
    </w:p>
    <w:p w14:paraId="46890395" w14:textId="77777777" w:rsidR="00EF6857" w:rsidRPr="000C5D2E" w:rsidRDefault="00EF6857" w:rsidP="00EF6857">
      <w:pPr>
        <w:pStyle w:val="ListParagraph"/>
        <w:widowControl w:val="0"/>
        <w:numPr>
          <w:ilvl w:val="0"/>
          <w:numId w:val="6"/>
        </w:numPr>
        <w:rPr>
          <w:rFonts w:asciiTheme="minorHAnsi" w:hAnsiTheme="minorHAnsi" w:cstheme="minorHAnsi"/>
          <w:sz w:val="20"/>
          <w:szCs w:val="20"/>
        </w:rPr>
      </w:pPr>
      <w:r w:rsidRPr="000C5D2E">
        <w:rPr>
          <w:rFonts w:asciiTheme="minorHAnsi" w:hAnsiTheme="minorHAnsi" w:cstheme="minorHAnsi"/>
          <w:sz w:val="20"/>
          <w:szCs w:val="20"/>
        </w:rPr>
        <w:t xml:space="preserve">The schedule is subject to change. Any changes will be clearly communicated to you. </w:t>
      </w:r>
    </w:p>
    <w:p w14:paraId="115B541B" w14:textId="77777777" w:rsidR="00EF6857" w:rsidRPr="00B47744" w:rsidRDefault="00EF6857" w:rsidP="00EF6857">
      <w:pPr>
        <w:pStyle w:val="ListParagraph"/>
        <w:widowControl w:val="0"/>
        <w:numPr>
          <w:ilvl w:val="0"/>
          <w:numId w:val="6"/>
        </w:numPr>
        <w:rPr>
          <w:rFonts w:asciiTheme="minorHAnsi" w:hAnsiTheme="minorHAnsi" w:cstheme="minorHAnsi"/>
          <w:sz w:val="20"/>
          <w:szCs w:val="20"/>
        </w:rPr>
      </w:pPr>
      <w:r w:rsidRPr="00B47744">
        <w:rPr>
          <w:rFonts w:asciiTheme="minorHAnsi" w:hAnsiTheme="minorHAnsi" w:cstheme="minorHAnsi"/>
          <w:sz w:val="20"/>
          <w:szCs w:val="20"/>
        </w:rPr>
        <w:t>Discussion board post due times are always 5PM</w:t>
      </w:r>
      <w:r>
        <w:rPr>
          <w:rFonts w:asciiTheme="minorHAnsi" w:hAnsiTheme="minorHAnsi" w:cstheme="minorHAnsi"/>
          <w:sz w:val="20"/>
          <w:szCs w:val="20"/>
        </w:rPr>
        <w:t xml:space="preserve"> Eastern Time. </w:t>
      </w:r>
    </w:p>
    <w:p w14:paraId="77B655A4" w14:textId="77777777" w:rsidR="00EF6857" w:rsidRPr="00B47744" w:rsidRDefault="00EF6857" w:rsidP="00EF6857">
      <w:pPr>
        <w:pStyle w:val="ListParagraph"/>
        <w:widowControl w:val="0"/>
        <w:numPr>
          <w:ilvl w:val="0"/>
          <w:numId w:val="6"/>
        </w:numPr>
        <w:rPr>
          <w:rFonts w:asciiTheme="minorHAnsi" w:hAnsiTheme="minorHAnsi" w:cstheme="minorHAnsi"/>
          <w:sz w:val="20"/>
          <w:szCs w:val="20"/>
        </w:rPr>
      </w:pPr>
      <w:r w:rsidRPr="00B47744">
        <w:rPr>
          <w:rFonts w:asciiTheme="minorHAnsi" w:hAnsiTheme="minorHAnsi" w:cstheme="minorHAnsi"/>
          <w:sz w:val="20"/>
          <w:szCs w:val="20"/>
        </w:rPr>
        <w:t xml:space="preserve">Essay due </w:t>
      </w:r>
      <w:r w:rsidRPr="0028342A">
        <w:rPr>
          <w:rFonts w:asciiTheme="minorHAnsi" w:hAnsiTheme="minorHAnsi" w:cstheme="minorHAnsi"/>
          <w:sz w:val="20"/>
          <w:szCs w:val="20"/>
        </w:rPr>
        <w:t>times</w:t>
      </w:r>
      <w:r w:rsidRPr="00B47744">
        <w:rPr>
          <w:rFonts w:asciiTheme="minorHAnsi" w:hAnsiTheme="minorHAnsi" w:cstheme="minorHAnsi"/>
          <w:sz w:val="20"/>
          <w:szCs w:val="20"/>
        </w:rPr>
        <w:t xml:space="preserve"> are always 11:59EPM Eastern Tim</w:t>
      </w:r>
      <w:r>
        <w:rPr>
          <w:rFonts w:asciiTheme="minorHAnsi" w:hAnsiTheme="minorHAnsi" w:cstheme="minorHAnsi"/>
          <w:sz w:val="20"/>
          <w:szCs w:val="20"/>
        </w:rPr>
        <w:t>e.</w:t>
      </w:r>
    </w:p>
    <w:p w14:paraId="29005982" w14:textId="77777777" w:rsidR="00EF6857" w:rsidRPr="000C5D2E" w:rsidRDefault="00EF6857" w:rsidP="00EF6857">
      <w:pPr>
        <w:pStyle w:val="ListParagraph"/>
        <w:widowControl w:val="0"/>
        <w:numPr>
          <w:ilvl w:val="0"/>
          <w:numId w:val="6"/>
        </w:numPr>
        <w:rPr>
          <w:rFonts w:asciiTheme="minorHAnsi" w:hAnsiTheme="minorHAnsi" w:cstheme="minorHAnsi"/>
          <w:sz w:val="20"/>
          <w:szCs w:val="20"/>
        </w:rPr>
      </w:pPr>
      <w:r w:rsidRPr="000C5D2E">
        <w:rPr>
          <w:rFonts w:asciiTheme="minorHAnsi" w:hAnsiTheme="minorHAnsi" w:cstheme="minorHAnsi"/>
          <w:sz w:val="20"/>
          <w:szCs w:val="20"/>
        </w:rPr>
        <w:t xml:space="preserve">The final mode of assessment is a </w:t>
      </w:r>
      <w:r>
        <w:rPr>
          <w:rFonts w:asciiTheme="minorHAnsi" w:hAnsiTheme="minorHAnsi" w:cstheme="minorHAnsi"/>
          <w:sz w:val="20"/>
          <w:szCs w:val="20"/>
        </w:rPr>
        <w:t>creative writing project (combined with a short reflective essay)</w:t>
      </w:r>
      <w:r w:rsidRPr="000C5D2E">
        <w:rPr>
          <w:rFonts w:asciiTheme="minorHAnsi" w:hAnsiTheme="minorHAnsi" w:cstheme="minorHAnsi"/>
          <w:sz w:val="20"/>
          <w:szCs w:val="20"/>
        </w:rPr>
        <w:t xml:space="preserve">. There is no timed, final examination for this course. </w:t>
      </w:r>
    </w:p>
    <w:p w14:paraId="0D769D7B" w14:textId="77777777" w:rsidR="00EF6857" w:rsidRDefault="00EF6857" w:rsidP="00EF6857">
      <w:pPr>
        <w:widowControl w:val="0"/>
        <w:rPr>
          <w:sz w:val="20"/>
          <w:szCs w:val="20"/>
        </w:rPr>
      </w:pPr>
    </w:p>
    <w:p w14:paraId="1A843594" w14:textId="77777777" w:rsidR="00EF6857" w:rsidRPr="000B74C0" w:rsidRDefault="00EF6857" w:rsidP="00EF6857">
      <w:pPr>
        <w:pStyle w:val="Heading1"/>
        <w:pBdr>
          <w:top w:val="nil"/>
          <w:left w:val="nil"/>
          <w:bottom w:val="nil"/>
          <w:right w:val="nil"/>
          <w:between w:val="nil"/>
        </w:pBdr>
        <w:rPr>
          <w:rFonts w:asciiTheme="minorHAnsi" w:hAnsiTheme="minorHAnsi" w:cstheme="minorHAnsi"/>
          <w:sz w:val="20"/>
          <w:szCs w:val="20"/>
        </w:rPr>
      </w:pPr>
      <w:bookmarkStart w:id="10" w:name="_xre2l7qe5lny" w:colFirst="0" w:colLast="0"/>
      <w:bookmarkEnd w:id="10"/>
    </w:p>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90"/>
        <w:gridCol w:w="980"/>
        <w:gridCol w:w="3505"/>
        <w:gridCol w:w="1785"/>
        <w:gridCol w:w="2280"/>
      </w:tblGrid>
      <w:tr w:rsidR="00EF6857" w:rsidRPr="00C663F6" w14:paraId="5246471B" w14:textId="77777777" w:rsidTr="003D6A2B">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D082397" w14:textId="77777777" w:rsidR="00EF6857" w:rsidRPr="00C663F6" w:rsidRDefault="00EF6857" w:rsidP="003D6A2B">
            <w:pPr>
              <w:pBdr>
                <w:top w:val="nil"/>
                <w:left w:val="nil"/>
                <w:bottom w:val="nil"/>
                <w:right w:val="nil"/>
                <w:between w:val="nil"/>
              </w:pBdr>
              <w:jc w:val="center"/>
              <w:rPr>
                <w:rFonts w:asciiTheme="minorHAnsi" w:eastAsia="Calibri" w:hAnsiTheme="minorHAnsi" w:cstheme="minorHAnsi"/>
                <w:b/>
                <w:sz w:val="20"/>
                <w:szCs w:val="20"/>
              </w:rPr>
            </w:pPr>
            <w:r w:rsidRPr="00C663F6">
              <w:rPr>
                <w:rFonts w:asciiTheme="minorHAnsi" w:eastAsia="Calibri" w:hAnsiTheme="minorHAnsi" w:cstheme="minorHAnsi"/>
                <w:b/>
                <w:sz w:val="20"/>
                <w:szCs w:val="20"/>
              </w:rPr>
              <w:t>Module</w:t>
            </w:r>
          </w:p>
        </w:tc>
        <w:tc>
          <w:tcPr>
            <w:tcW w:w="980" w:type="dxa"/>
            <w:tcBorders>
              <w:top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C4A33DF" w14:textId="77777777" w:rsidR="00EF6857" w:rsidRPr="00C663F6" w:rsidRDefault="00EF6857" w:rsidP="003D6A2B">
            <w:pPr>
              <w:pBdr>
                <w:top w:val="nil"/>
                <w:left w:val="nil"/>
                <w:bottom w:val="nil"/>
                <w:right w:val="nil"/>
                <w:between w:val="nil"/>
              </w:pBdr>
              <w:jc w:val="center"/>
              <w:rPr>
                <w:rFonts w:asciiTheme="minorHAnsi" w:eastAsia="Calibri" w:hAnsiTheme="minorHAnsi" w:cstheme="minorHAnsi"/>
                <w:b/>
                <w:sz w:val="20"/>
                <w:szCs w:val="20"/>
              </w:rPr>
            </w:pPr>
            <w:r w:rsidRPr="00C663F6">
              <w:rPr>
                <w:rFonts w:asciiTheme="minorHAnsi" w:eastAsia="Calibri" w:hAnsiTheme="minorHAnsi" w:cstheme="minorHAnsi"/>
                <w:b/>
                <w:sz w:val="20"/>
                <w:szCs w:val="20"/>
              </w:rPr>
              <w:t>Dates</w:t>
            </w:r>
          </w:p>
        </w:tc>
        <w:tc>
          <w:tcPr>
            <w:tcW w:w="3505" w:type="dxa"/>
            <w:tcBorders>
              <w:top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5B4A795" w14:textId="77777777" w:rsidR="00EF6857" w:rsidRPr="00C663F6" w:rsidRDefault="00EF6857" w:rsidP="003D6A2B">
            <w:pPr>
              <w:pBdr>
                <w:top w:val="nil"/>
                <w:left w:val="nil"/>
                <w:bottom w:val="nil"/>
                <w:right w:val="nil"/>
                <w:between w:val="nil"/>
              </w:pBdr>
              <w:jc w:val="center"/>
              <w:rPr>
                <w:rFonts w:asciiTheme="minorHAnsi" w:eastAsia="Calibri" w:hAnsiTheme="minorHAnsi" w:cstheme="minorHAnsi"/>
                <w:b/>
                <w:sz w:val="20"/>
                <w:szCs w:val="20"/>
              </w:rPr>
            </w:pPr>
            <w:r w:rsidRPr="00C663F6">
              <w:rPr>
                <w:rFonts w:asciiTheme="minorHAnsi" w:eastAsia="Calibri" w:hAnsiTheme="minorHAnsi" w:cstheme="minorHAnsi"/>
                <w:b/>
                <w:sz w:val="20"/>
                <w:szCs w:val="20"/>
              </w:rPr>
              <w:t>Graded Assignments to Complete (see modules for readings, videos, and lecture materials)</w:t>
            </w:r>
          </w:p>
        </w:tc>
        <w:tc>
          <w:tcPr>
            <w:tcW w:w="1785" w:type="dxa"/>
            <w:tcBorders>
              <w:top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E8DFA76" w14:textId="77777777" w:rsidR="00EF6857" w:rsidRPr="00C663F6" w:rsidRDefault="00EF6857" w:rsidP="003D6A2B">
            <w:pPr>
              <w:pBdr>
                <w:top w:val="nil"/>
                <w:left w:val="nil"/>
                <w:bottom w:val="nil"/>
                <w:right w:val="nil"/>
                <w:between w:val="nil"/>
              </w:pBdr>
              <w:jc w:val="center"/>
              <w:rPr>
                <w:rFonts w:asciiTheme="minorHAnsi" w:eastAsia="Calibri" w:hAnsiTheme="minorHAnsi" w:cstheme="minorHAnsi"/>
                <w:b/>
                <w:sz w:val="20"/>
                <w:szCs w:val="20"/>
              </w:rPr>
            </w:pPr>
            <w:r w:rsidRPr="00C663F6">
              <w:rPr>
                <w:rFonts w:asciiTheme="minorHAnsi" w:eastAsia="Calibri" w:hAnsiTheme="minorHAnsi" w:cstheme="minorHAnsi"/>
                <w:b/>
                <w:sz w:val="20"/>
                <w:szCs w:val="20"/>
              </w:rPr>
              <w:t>Initial Post Due Date</w:t>
            </w:r>
            <w:r>
              <w:rPr>
                <w:rFonts w:asciiTheme="minorHAnsi" w:eastAsia="Calibri" w:hAnsiTheme="minorHAnsi" w:cstheme="minorHAnsi"/>
                <w:b/>
                <w:sz w:val="20"/>
                <w:szCs w:val="20"/>
              </w:rPr>
              <w:t xml:space="preserve"> (5PM)</w:t>
            </w:r>
          </w:p>
          <w:p w14:paraId="07CE59F6" w14:textId="77777777" w:rsidR="00EF6857" w:rsidRPr="00C663F6" w:rsidRDefault="00EF6857" w:rsidP="003D6A2B">
            <w:pPr>
              <w:pBdr>
                <w:top w:val="nil"/>
                <w:left w:val="nil"/>
                <w:bottom w:val="nil"/>
                <w:right w:val="nil"/>
                <w:between w:val="nil"/>
              </w:pBdr>
              <w:jc w:val="center"/>
              <w:rPr>
                <w:rFonts w:asciiTheme="minorHAnsi" w:eastAsia="Calibri" w:hAnsiTheme="minorHAnsi" w:cstheme="minorHAnsi"/>
                <w:b/>
                <w:sz w:val="20"/>
                <w:szCs w:val="20"/>
              </w:rPr>
            </w:pPr>
            <w:r w:rsidRPr="00C663F6">
              <w:rPr>
                <w:rFonts w:asciiTheme="minorHAnsi" w:eastAsia="Calibri" w:hAnsiTheme="minorHAnsi" w:cstheme="minorHAnsi"/>
                <w:b/>
                <w:sz w:val="20"/>
                <w:szCs w:val="20"/>
              </w:rPr>
              <w:t>(Discussions only</w:t>
            </w:r>
            <w:r>
              <w:rPr>
                <w:rFonts w:asciiTheme="minorHAnsi" w:eastAsia="Calibri" w:hAnsiTheme="minorHAnsi" w:cstheme="minorHAnsi"/>
                <w:b/>
                <w:sz w:val="20"/>
                <w:szCs w:val="20"/>
              </w:rPr>
              <w:t>)</w:t>
            </w:r>
          </w:p>
        </w:tc>
        <w:tc>
          <w:tcPr>
            <w:tcW w:w="2280" w:type="dxa"/>
            <w:tcBorders>
              <w:top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25DE4B9" w14:textId="77777777" w:rsidR="00EF6857" w:rsidRPr="00C663F6" w:rsidRDefault="00EF6857" w:rsidP="003D6A2B">
            <w:pPr>
              <w:pBdr>
                <w:top w:val="nil"/>
                <w:left w:val="nil"/>
                <w:bottom w:val="nil"/>
                <w:right w:val="nil"/>
                <w:between w:val="nil"/>
              </w:pBdr>
              <w:jc w:val="center"/>
              <w:rPr>
                <w:rFonts w:asciiTheme="minorHAnsi" w:eastAsia="Calibri" w:hAnsiTheme="minorHAnsi" w:cstheme="minorBidi"/>
                <w:b/>
                <w:bCs/>
                <w:sz w:val="20"/>
                <w:szCs w:val="20"/>
              </w:rPr>
            </w:pPr>
            <w:r w:rsidRPr="3AA7E914">
              <w:rPr>
                <w:rFonts w:asciiTheme="minorHAnsi" w:eastAsia="Calibri" w:hAnsiTheme="minorHAnsi" w:cstheme="minorBidi"/>
                <w:b/>
                <w:bCs/>
                <w:sz w:val="20"/>
                <w:szCs w:val="20"/>
              </w:rPr>
              <w:t>Response Posts and Assignments</w:t>
            </w:r>
          </w:p>
          <w:p w14:paraId="371C4315" w14:textId="77777777" w:rsidR="00EF6857" w:rsidRPr="00C663F6" w:rsidRDefault="00EF6857" w:rsidP="003D6A2B">
            <w:pPr>
              <w:pBdr>
                <w:top w:val="nil"/>
                <w:left w:val="nil"/>
                <w:bottom w:val="nil"/>
                <w:right w:val="nil"/>
                <w:between w:val="nil"/>
              </w:pBdr>
              <w:jc w:val="center"/>
              <w:rPr>
                <w:rFonts w:asciiTheme="minorHAnsi" w:eastAsia="Calibri" w:hAnsiTheme="minorHAnsi" w:cstheme="minorHAnsi"/>
                <w:b/>
                <w:sz w:val="20"/>
                <w:szCs w:val="20"/>
              </w:rPr>
            </w:pPr>
            <w:r w:rsidRPr="00C663F6">
              <w:rPr>
                <w:rFonts w:asciiTheme="minorHAnsi" w:eastAsia="Calibri" w:hAnsiTheme="minorHAnsi" w:cstheme="minorHAnsi"/>
                <w:b/>
                <w:sz w:val="20"/>
                <w:szCs w:val="20"/>
              </w:rPr>
              <w:t>Due Date</w:t>
            </w:r>
            <w:r>
              <w:rPr>
                <w:rFonts w:asciiTheme="minorHAnsi" w:eastAsia="Calibri" w:hAnsiTheme="minorHAnsi" w:cstheme="minorHAnsi"/>
                <w:b/>
                <w:sz w:val="20"/>
                <w:szCs w:val="20"/>
              </w:rPr>
              <w:t>s (11:59PM)</w:t>
            </w:r>
          </w:p>
        </w:tc>
      </w:tr>
      <w:tr w:rsidR="00EF6857" w:rsidRPr="00C663F6" w14:paraId="1A906157" w14:textId="77777777" w:rsidTr="003D6A2B">
        <w:trPr>
          <w:trHeight w:val="420"/>
        </w:trPr>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6D22C5C6" w14:textId="77777777" w:rsidR="00EF6857" w:rsidRPr="00C663F6" w:rsidRDefault="00EF6857" w:rsidP="003D6A2B">
            <w:pPr>
              <w:rPr>
                <w:rFonts w:asciiTheme="minorHAnsi" w:hAnsiTheme="minorHAnsi" w:cstheme="minorHAnsi"/>
                <w:sz w:val="20"/>
                <w:szCs w:val="20"/>
              </w:rPr>
            </w:pPr>
            <w:r w:rsidRPr="00C663F6">
              <w:rPr>
                <w:rFonts w:asciiTheme="minorHAnsi" w:hAnsiTheme="minorHAnsi" w:cstheme="minorHAnsi"/>
                <w:sz w:val="20"/>
                <w:szCs w:val="20"/>
              </w:rPr>
              <w:t>Course Orientation</w:t>
            </w:r>
            <w:r w:rsidRPr="00C663F6">
              <w:rPr>
                <w:rFonts w:asciiTheme="minorHAnsi" w:hAnsiTheme="minorHAnsi" w:cstheme="minorHAnsi"/>
                <w:sz w:val="20"/>
                <w:szCs w:val="20"/>
              </w:rPr>
              <w:br/>
            </w:r>
          </w:p>
        </w:tc>
        <w:tc>
          <w:tcPr>
            <w:tcW w:w="980"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6A0A3D81" w14:textId="7DC0D8A2" w:rsidR="00EF6857" w:rsidRPr="00C663F6" w:rsidRDefault="00EF6857" w:rsidP="003D6A2B">
            <w:pPr>
              <w:jc w:val="center"/>
              <w:rPr>
                <w:rFonts w:asciiTheme="minorHAnsi" w:hAnsiTheme="minorHAnsi" w:cstheme="minorHAnsi"/>
                <w:sz w:val="20"/>
                <w:szCs w:val="20"/>
              </w:rPr>
            </w:pPr>
            <w:r>
              <w:rPr>
                <w:rFonts w:asciiTheme="minorHAnsi" w:hAnsiTheme="minorHAnsi" w:cstheme="minorHAnsi"/>
                <w:sz w:val="20"/>
                <w:szCs w:val="20"/>
              </w:rPr>
              <w:t>5/11-5/12</w:t>
            </w:r>
          </w:p>
        </w:tc>
        <w:tc>
          <w:tcPr>
            <w:tcW w:w="3505"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25E67261" w14:textId="77777777" w:rsidR="00EF6857" w:rsidRPr="00C663F6" w:rsidRDefault="00EF6857" w:rsidP="003D6A2B">
            <w:pPr>
              <w:rPr>
                <w:rFonts w:asciiTheme="minorHAnsi" w:hAnsiTheme="minorHAnsi" w:cstheme="minorHAnsi"/>
                <w:sz w:val="20"/>
                <w:szCs w:val="20"/>
              </w:rPr>
            </w:pPr>
            <w:r w:rsidRPr="00C663F6">
              <w:rPr>
                <w:rFonts w:asciiTheme="minorHAnsi" w:hAnsiTheme="minorHAnsi" w:cstheme="minorHAnsi"/>
                <w:sz w:val="20"/>
                <w:szCs w:val="20"/>
              </w:rPr>
              <w:t>Post Intro Video and Participate in Introductory Discussion</w:t>
            </w:r>
          </w:p>
        </w:tc>
        <w:tc>
          <w:tcPr>
            <w:tcW w:w="1785"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14BEB807" w14:textId="04A30F2F" w:rsidR="00EF6857" w:rsidRDefault="00EF6857" w:rsidP="003D6A2B">
            <w:pPr>
              <w:jc w:val="center"/>
              <w:rPr>
                <w:rFonts w:asciiTheme="minorHAnsi" w:hAnsiTheme="minorHAnsi" w:cstheme="minorHAnsi"/>
                <w:sz w:val="20"/>
                <w:szCs w:val="20"/>
              </w:rPr>
            </w:pPr>
            <w:r>
              <w:rPr>
                <w:rFonts w:asciiTheme="minorHAnsi" w:hAnsiTheme="minorHAnsi" w:cstheme="minorHAnsi"/>
                <w:sz w:val="20"/>
                <w:szCs w:val="20"/>
              </w:rPr>
              <w:t xml:space="preserve">Mon </w:t>
            </w:r>
            <w:r>
              <w:rPr>
                <w:rFonts w:asciiTheme="minorHAnsi" w:hAnsiTheme="minorHAnsi" w:cstheme="minorHAnsi"/>
                <w:sz w:val="20"/>
                <w:szCs w:val="20"/>
              </w:rPr>
              <w:t>5/11</w:t>
            </w:r>
          </w:p>
          <w:p w14:paraId="73A68E46" w14:textId="77777777" w:rsidR="00EF6857" w:rsidRPr="00C663F6" w:rsidRDefault="00EF6857" w:rsidP="003D6A2B">
            <w:pPr>
              <w:jc w:val="center"/>
              <w:rPr>
                <w:rFonts w:asciiTheme="minorHAnsi" w:hAnsiTheme="minorHAnsi" w:cstheme="minorHAnsi"/>
                <w:sz w:val="20"/>
                <w:szCs w:val="20"/>
              </w:rPr>
            </w:pPr>
            <w:r>
              <w:rPr>
                <w:rFonts w:asciiTheme="minorHAnsi" w:hAnsiTheme="minorHAnsi" w:cstheme="minorHAnsi"/>
                <w:sz w:val="20"/>
                <w:szCs w:val="20"/>
              </w:rPr>
              <w:t>Post video</w:t>
            </w:r>
          </w:p>
        </w:tc>
        <w:tc>
          <w:tcPr>
            <w:tcW w:w="2280"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57AD1A4D" w14:textId="000F5CBD" w:rsidR="00EF6857" w:rsidRDefault="00EF6857" w:rsidP="003D6A2B">
            <w:pPr>
              <w:jc w:val="center"/>
              <w:rPr>
                <w:rFonts w:asciiTheme="minorHAnsi" w:hAnsiTheme="minorHAnsi" w:cstheme="minorHAnsi"/>
                <w:sz w:val="20"/>
                <w:szCs w:val="20"/>
              </w:rPr>
            </w:pPr>
            <w:r>
              <w:rPr>
                <w:rFonts w:asciiTheme="minorHAnsi" w:hAnsiTheme="minorHAnsi" w:cstheme="minorHAnsi"/>
                <w:sz w:val="20"/>
                <w:szCs w:val="20"/>
              </w:rPr>
              <w:t xml:space="preserve">Tues </w:t>
            </w:r>
            <w:r>
              <w:rPr>
                <w:rFonts w:asciiTheme="minorHAnsi" w:hAnsiTheme="minorHAnsi" w:cstheme="minorHAnsi"/>
                <w:sz w:val="20"/>
                <w:szCs w:val="20"/>
              </w:rPr>
              <w:t>5/12</w:t>
            </w:r>
          </w:p>
          <w:p w14:paraId="26D6D404" w14:textId="77777777" w:rsidR="00EF6857" w:rsidRPr="00C663F6" w:rsidRDefault="00EF6857" w:rsidP="003D6A2B">
            <w:pPr>
              <w:jc w:val="center"/>
              <w:rPr>
                <w:rFonts w:asciiTheme="minorHAnsi" w:hAnsiTheme="minorHAnsi" w:cstheme="minorHAnsi"/>
                <w:sz w:val="20"/>
                <w:szCs w:val="20"/>
              </w:rPr>
            </w:pPr>
            <w:r>
              <w:rPr>
                <w:rFonts w:asciiTheme="minorHAnsi" w:hAnsiTheme="minorHAnsi" w:cstheme="minorHAnsi"/>
                <w:sz w:val="20"/>
                <w:szCs w:val="20"/>
              </w:rPr>
              <w:t>Responses to Videos Due</w:t>
            </w:r>
          </w:p>
        </w:tc>
      </w:tr>
      <w:tr w:rsidR="00EF6857" w:rsidRPr="00C663F6" w14:paraId="219379B9" w14:textId="77777777" w:rsidTr="003D6A2B">
        <w:trPr>
          <w:trHeight w:val="420"/>
        </w:trPr>
        <w:tc>
          <w:tcPr>
            <w:tcW w:w="1890" w:type="dxa"/>
            <w:vMerge w:val="restart"/>
            <w:tcBorders>
              <w:left w:val="single" w:sz="8" w:space="0" w:color="000000" w:themeColor="text1"/>
              <w:right w:val="single" w:sz="8" w:space="0" w:color="000000" w:themeColor="text1"/>
            </w:tcBorders>
            <w:tcMar>
              <w:top w:w="100" w:type="dxa"/>
              <w:left w:w="100" w:type="dxa"/>
              <w:bottom w:w="100" w:type="dxa"/>
              <w:right w:w="100" w:type="dxa"/>
            </w:tcMar>
          </w:tcPr>
          <w:p w14:paraId="2FF30FD0"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M1 - Distinguishing Between Summary and Analyses of Short Stories</w:t>
            </w:r>
          </w:p>
        </w:tc>
        <w:tc>
          <w:tcPr>
            <w:tcW w:w="980" w:type="dxa"/>
            <w:vMerge w:val="restart"/>
            <w:tcBorders>
              <w:right w:val="single" w:sz="8" w:space="0" w:color="000000" w:themeColor="text1"/>
            </w:tcBorders>
            <w:tcMar>
              <w:top w:w="100" w:type="dxa"/>
              <w:left w:w="100" w:type="dxa"/>
              <w:bottom w:w="100" w:type="dxa"/>
              <w:right w:w="100" w:type="dxa"/>
            </w:tcMar>
          </w:tcPr>
          <w:p w14:paraId="1AB263CD" w14:textId="79CD59B0"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5/11</w:t>
            </w:r>
            <w:r>
              <w:rPr>
                <w:rFonts w:asciiTheme="minorHAnsi" w:hAnsiTheme="minorHAnsi" w:cstheme="minorHAnsi"/>
                <w:sz w:val="20"/>
                <w:szCs w:val="20"/>
              </w:rPr>
              <w:t>-</w:t>
            </w:r>
            <w:r w:rsidR="00C54A8D">
              <w:rPr>
                <w:rFonts w:asciiTheme="minorHAnsi" w:hAnsiTheme="minorHAnsi" w:cstheme="minorHAnsi"/>
                <w:sz w:val="20"/>
                <w:szCs w:val="20"/>
              </w:rPr>
              <w:t>5/15</w:t>
            </w:r>
          </w:p>
        </w:tc>
        <w:tc>
          <w:tcPr>
            <w:tcW w:w="3505" w:type="dxa"/>
            <w:tcBorders>
              <w:bottom w:val="single" w:sz="8" w:space="0" w:color="000000" w:themeColor="text1"/>
              <w:right w:val="single" w:sz="8" w:space="0" w:color="000000" w:themeColor="text1"/>
            </w:tcBorders>
            <w:tcMar>
              <w:top w:w="100" w:type="dxa"/>
              <w:left w:w="100" w:type="dxa"/>
              <w:bottom w:w="100" w:type="dxa"/>
              <w:right w:w="100" w:type="dxa"/>
            </w:tcMar>
          </w:tcPr>
          <w:p w14:paraId="48AB5CA7"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 xml:space="preserve">M1 Discussion - Summary vs Analysis </w:t>
            </w:r>
          </w:p>
        </w:tc>
        <w:tc>
          <w:tcPr>
            <w:tcW w:w="1785" w:type="dxa"/>
            <w:tcBorders>
              <w:bottom w:val="single" w:sz="8" w:space="0" w:color="000000" w:themeColor="text1"/>
              <w:right w:val="single" w:sz="8" w:space="0" w:color="000000" w:themeColor="text1"/>
            </w:tcBorders>
            <w:tcMar>
              <w:top w:w="100" w:type="dxa"/>
              <w:left w:w="100" w:type="dxa"/>
              <w:bottom w:w="100" w:type="dxa"/>
              <w:right w:w="100" w:type="dxa"/>
            </w:tcMar>
          </w:tcPr>
          <w:p w14:paraId="710E60CF" w14:textId="7C95D3B7" w:rsidR="00EF6857"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 xml:space="preserve">Mon </w:t>
            </w:r>
            <w:r w:rsidR="00C54A8D">
              <w:rPr>
                <w:rFonts w:asciiTheme="minorHAnsi" w:hAnsiTheme="minorHAnsi" w:cstheme="minorHAnsi"/>
                <w:sz w:val="20"/>
                <w:szCs w:val="20"/>
              </w:rPr>
              <w:t>5/11</w:t>
            </w:r>
          </w:p>
          <w:p w14:paraId="4FA4E5DA"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Discussion Board for Module 1 Initial Post Due</w:t>
            </w:r>
          </w:p>
        </w:tc>
        <w:tc>
          <w:tcPr>
            <w:tcW w:w="2280" w:type="dxa"/>
            <w:tcBorders>
              <w:bottom w:val="single" w:sz="8" w:space="0" w:color="000000" w:themeColor="text1"/>
              <w:right w:val="single" w:sz="8" w:space="0" w:color="000000" w:themeColor="text1"/>
            </w:tcBorders>
            <w:tcMar>
              <w:top w:w="100" w:type="dxa"/>
              <w:left w:w="100" w:type="dxa"/>
              <w:bottom w:w="100" w:type="dxa"/>
              <w:right w:w="100" w:type="dxa"/>
            </w:tcMar>
          </w:tcPr>
          <w:p w14:paraId="0412B165" w14:textId="6B8DA816" w:rsidR="00EF6857" w:rsidRDefault="00EF6857" w:rsidP="003D6A2B">
            <w:pPr>
              <w:pBdr>
                <w:top w:val="nil"/>
                <w:left w:val="nil"/>
                <w:bottom w:val="nil"/>
                <w:right w:val="nil"/>
                <w:between w:val="nil"/>
              </w:pBdr>
              <w:jc w:val="center"/>
              <w:rPr>
                <w:rFonts w:asciiTheme="minorHAnsi" w:hAnsiTheme="minorHAnsi" w:cstheme="minorHAnsi"/>
                <w:sz w:val="20"/>
                <w:szCs w:val="20"/>
              </w:rPr>
            </w:pPr>
            <w:r w:rsidRPr="782563D3">
              <w:rPr>
                <w:rFonts w:asciiTheme="minorHAnsi" w:hAnsiTheme="minorHAnsi" w:cstheme="minorBidi"/>
                <w:sz w:val="20"/>
                <w:szCs w:val="20"/>
              </w:rPr>
              <w:t xml:space="preserve">Tues </w:t>
            </w:r>
            <w:r w:rsidR="00C54A8D">
              <w:rPr>
                <w:rFonts w:asciiTheme="minorHAnsi" w:hAnsiTheme="minorHAnsi" w:cstheme="minorBidi"/>
                <w:sz w:val="20"/>
                <w:szCs w:val="20"/>
              </w:rPr>
              <w:t>5/12</w:t>
            </w:r>
          </w:p>
          <w:p w14:paraId="5C2C10F5" w14:textId="77777777" w:rsidR="00EF6857" w:rsidRPr="00C663F6" w:rsidRDefault="00EF6857" w:rsidP="003D6A2B">
            <w:pPr>
              <w:pBdr>
                <w:top w:val="nil"/>
                <w:left w:val="nil"/>
                <w:bottom w:val="nil"/>
                <w:right w:val="nil"/>
                <w:between w:val="nil"/>
              </w:pBdr>
              <w:spacing w:line="259" w:lineRule="auto"/>
              <w:jc w:val="center"/>
              <w:rPr>
                <w:rFonts w:asciiTheme="minorHAnsi" w:hAnsiTheme="minorHAnsi" w:cstheme="minorBidi"/>
                <w:sz w:val="20"/>
                <w:szCs w:val="20"/>
              </w:rPr>
            </w:pPr>
            <w:r w:rsidRPr="782563D3">
              <w:rPr>
                <w:rFonts w:asciiTheme="minorHAnsi" w:hAnsiTheme="minorHAnsi" w:cstheme="minorBidi"/>
                <w:sz w:val="20"/>
                <w:szCs w:val="20"/>
              </w:rPr>
              <w:t>As a response post, cast your vote for the best post</w:t>
            </w:r>
          </w:p>
        </w:tc>
      </w:tr>
      <w:tr w:rsidR="00EF6857" w:rsidRPr="00C663F6" w14:paraId="723E0998" w14:textId="77777777" w:rsidTr="003D6A2B">
        <w:trPr>
          <w:trHeight w:val="420"/>
        </w:trPr>
        <w:tc>
          <w:tcPr>
            <w:tcW w:w="1890" w:type="dxa"/>
            <w:vMerge/>
            <w:tcMar>
              <w:top w:w="100" w:type="dxa"/>
              <w:left w:w="100" w:type="dxa"/>
              <w:bottom w:w="100" w:type="dxa"/>
              <w:right w:w="100" w:type="dxa"/>
            </w:tcMar>
          </w:tcPr>
          <w:p w14:paraId="31B16535"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p>
        </w:tc>
        <w:tc>
          <w:tcPr>
            <w:tcW w:w="980" w:type="dxa"/>
            <w:vMerge/>
            <w:tcMar>
              <w:top w:w="100" w:type="dxa"/>
              <w:left w:w="100" w:type="dxa"/>
              <w:bottom w:w="100" w:type="dxa"/>
              <w:right w:w="100" w:type="dxa"/>
            </w:tcMar>
          </w:tcPr>
          <w:p w14:paraId="7D84622A" w14:textId="77777777" w:rsidR="00EF6857" w:rsidRPr="00C663F6" w:rsidRDefault="00EF6857" w:rsidP="003D6A2B">
            <w:pPr>
              <w:widowControl w:val="0"/>
              <w:pBdr>
                <w:top w:val="nil"/>
                <w:left w:val="nil"/>
                <w:bottom w:val="nil"/>
                <w:right w:val="nil"/>
                <w:between w:val="nil"/>
              </w:pBdr>
              <w:rPr>
                <w:rFonts w:asciiTheme="minorHAnsi" w:hAnsiTheme="minorHAnsi" w:cstheme="minorHAnsi"/>
                <w:sz w:val="20"/>
                <w:szCs w:val="20"/>
              </w:rPr>
            </w:pPr>
          </w:p>
        </w:tc>
        <w:tc>
          <w:tcPr>
            <w:tcW w:w="3505" w:type="dxa"/>
            <w:tcBorders>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AB6E323"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M1 Assignment - “Young Goodman Brown”</w:t>
            </w:r>
            <w:r>
              <w:rPr>
                <w:rFonts w:asciiTheme="minorHAnsi" w:hAnsiTheme="minorHAnsi" w:cstheme="minorHAnsi"/>
                <w:sz w:val="20"/>
                <w:szCs w:val="20"/>
              </w:rPr>
              <w:t xml:space="preserve"> [YGB]</w:t>
            </w:r>
          </w:p>
        </w:tc>
        <w:tc>
          <w:tcPr>
            <w:tcW w:w="1785" w:type="dxa"/>
            <w:tcBorders>
              <w:bottom w:val="single" w:sz="8" w:space="0" w:color="000000" w:themeColor="text1"/>
              <w:right w:val="single" w:sz="8" w:space="0" w:color="000000" w:themeColor="text1"/>
            </w:tcBorders>
            <w:shd w:val="clear" w:color="auto" w:fill="0E2841" w:themeFill="text2"/>
            <w:tcMar>
              <w:top w:w="100" w:type="dxa"/>
              <w:left w:w="100" w:type="dxa"/>
              <w:bottom w:w="100" w:type="dxa"/>
              <w:right w:w="100" w:type="dxa"/>
            </w:tcMar>
          </w:tcPr>
          <w:p w14:paraId="3534958D"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p>
        </w:tc>
        <w:tc>
          <w:tcPr>
            <w:tcW w:w="2280" w:type="dxa"/>
            <w:tcBorders>
              <w:bottom w:val="single" w:sz="8" w:space="0" w:color="000000" w:themeColor="text1"/>
              <w:right w:val="single" w:sz="8" w:space="0" w:color="000000" w:themeColor="text1"/>
            </w:tcBorders>
            <w:tcMar>
              <w:top w:w="100" w:type="dxa"/>
              <w:left w:w="100" w:type="dxa"/>
              <w:bottom w:w="100" w:type="dxa"/>
              <w:right w:w="100" w:type="dxa"/>
            </w:tcMar>
          </w:tcPr>
          <w:p w14:paraId="3D5A01EA" w14:textId="26991D3E" w:rsidR="00EF6857" w:rsidRDefault="00EF6857" w:rsidP="003D6A2B">
            <w:pPr>
              <w:pBdr>
                <w:top w:val="nil"/>
                <w:left w:val="nil"/>
                <w:bottom w:val="nil"/>
                <w:right w:val="nil"/>
                <w:between w:val="nil"/>
              </w:pBdr>
              <w:jc w:val="center"/>
              <w:rPr>
                <w:rFonts w:asciiTheme="minorHAnsi" w:hAnsiTheme="minorHAnsi" w:cstheme="minorHAnsi"/>
                <w:sz w:val="20"/>
                <w:szCs w:val="20"/>
              </w:rPr>
            </w:pPr>
            <w:proofErr w:type="spellStart"/>
            <w:r>
              <w:rPr>
                <w:rFonts w:asciiTheme="minorHAnsi" w:hAnsiTheme="minorHAnsi" w:cstheme="minorHAnsi"/>
                <w:sz w:val="20"/>
                <w:szCs w:val="20"/>
              </w:rPr>
              <w:t>Thur</w:t>
            </w:r>
            <w:proofErr w:type="spellEnd"/>
            <w:r>
              <w:rPr>
                <w:rFonts w:asciiTheme="minorHAnsi" w:hAnsiTheme="minorHAnsi" w:cstheme="minorHAnsi"/>
                <w:sz w:val="20"/>
                <w:szCs w:val="20"/>
              </w:rPr>
              <w:t xml:space="preserve"> </w:t>
            </w:r>
            <w:r w:rsidR="00C54A8D">
              <w:rPr>
                <w:rFonts w:asciiTheme="minorHAnsi" w:hAnsiTheme="minorHAnsi" w:cstheme="minorHAnsi"/>
                <w:sz w:val="20"/>
                <w:szCs w:val="20"/>
              </w:rPr>
              <w:t>5/14</w:t>
            </w:r>
          </w:p>
          <w:p w14:paraId="4108309F"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Essay on YGB Due</w:t>
            </w:r>
          </w:p>
        </w:tc>
      </w:tr>
      <w:tr w:rsidR="00EF6857" w:rsidRPr="00C663F6" w14:paraId="136756BE" w14:textId="77777777" w:rsidTr="003D6A2B">
        <w:trPr>
          <w:trHeight w:val="420"/>
        </w:trPr>
        <w:tc>
          <w:tcPr>
            <w:tcW w:w="1890" w:type="dxa"/>
            <w:vMerge w:val="restart"/>
            <w:shd w:val="clear" w:color="auto" w:fill="D9D9D9" w:themeFill="background1" w:themeFillShade="D9"/>
            <w:tcMar>
              <w:top w:w="100" w:type="dxa"/>
              <w:left w:w="100" w:type="dxa"/>
              <w:bottom w:w="100" w:type="dxa"/>
              <w:right w:w="100" w:type="dxa"/>
            </w:tcMar>
          </w:tcPr>
          <w:p w14:paraId="5102F125"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M2 - The Role of the Author, the Reader, and the Text in Interpreting Short Stories</w:t>
            </w:r>
          </w:p>
          <w:p w14:paraId="78EA0C0D"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p>
          <w:p w14:paraId="45DD5957"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p>
        </w:tc>
        <w:tc>
          <w:tcPr>
            <w:tcW w:w="980" w:type="dxa"/>
            <w:vMerge w:val="restart"/>
            <w:shd w:val="clear" w:color="auto" w:fill="D9D9D9" w:themeFill="background1" w:themeFillShade="D9"/>
            <w:tcMar>
              <w:top w:w="100" w:type="dxa"/>
              <w:left w:w="100" w:type="dxa"/>
              <w:bottom w:w="100" w:type="dxa"/>
              <w:right w:w="100" w:type="dxa"/>
            </w:tcMar>
          </w:tcPr>
          <w:p w14:paraId="31FA15B0" w14:textId="45B0CE97" w:rsidR="00C54A8D" w:rsidRDefault="00C54A8D"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5/15-5/20</w:t>
            </w:r>
          </w:p>
          <w:p w14:paraId="57B939F1" w14:textId="73485EE3"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p>
        </w:tc>
        <w:tc>
          <w:tcPr>
            <w:tcW w:w="3505" w:type="dxa"/>
            <w:tcBorders>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77F0BC7F"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M2 Discussion – Authorial Intention Essay Summaries</w:t>
            </w:r>
          </w:p>
        </w:tc>
        <w:tc>
          <w:tcPr>
            <w:tcW w:w="1785"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697C4E31" w14:textId="45FB0550" w:rsidR="00EF6857" w:rsidRDefault="00EF6857" w:rsidP="003D6A2B">
            <w:pPr>
              <w:pBdr>
                <w:top w:val="nil"/>
                <w:left w:val="nil"/>
                <w:bottom w:val="nil"/>
                <w:right w:val="nil"/>
                <w:between w:val="nil"/>
              </w:pBdr>
              <w:jc w:val="center"/>
              <w:rPr>
                <w:rFonts w:asciiTheme="minorHAnsi" w:hAnsiTheme="minorHAnsi" w:cstheme="minorBidi"/>
                <w:sz w:val="20"/>
                <w:szCs w:val="20"/>
              </w:rPr>
            </w:pPr>
            <w:r w:rsidRPr="23318647">
              <w:rPr>
                <w:rFonts w:asciiTheme="minorHAnsi" w:hAnsiTheme="minorHAnsi" w:cstheme="minorBidi"/>
                <w:sz w:val="20"/>
                <w:szCs w:val="20"/>
              </w:rPr>
              <w:t xml:space="preserve">Fri </w:t>
            </w:r>
            <w:r w:rsidR="00C54A8D">
              <w:rPr>
                <w:rFonts w:asciiTheme="minorHAnsi" w:hAnsiTheme="minorHAnsi" w:cstheme="minorBidi"/>
                <w:sz w:val="20"/>
                <w:szCs w:val="20"/>
              </w:rPr>
              <w:t>5/15</w:t>
            </w:r>
          </w:p>
          <w:p w14:paraId="60D0A9F5"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Discussion Board for Module 2 Initial Post Due</w:t>
            </w:r>
          </w:p>
        </w:tc>
        <w:tc>
          <w:tcPr>
            <w:tcW w:w="2280"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4014F505" w14:textId="499FA495" w:rsidR="00EF6857" w:rsidRDefault="00C54A8D"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Sat 5/16</w:t>
            </w:r>
          </w:p>
          <w:p w14:paraId="7F08928F" w14:textId="77777777" w:rsidR="00EF6857"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Post one response:</w:t>
            </w:r>
          </w:p>
          <w:p w14:paraId="06EB7EAD" w14:textId="17A54751"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 xml:space="preserve">-Cast your vote for the best post and explain </w:t>
            </w:r>
            <w:r w:rsidR="00C54A8D">
              <w:rPr>
                <w:rFonts w:asciiTheme="minorHAnsi" w:hAnsiTheme="minorHAnsi" w:cstheme="minorHAnsi"/>
                <w:sz w:val="20"/>
                <w:szCs w:val="20"/>
              </w:rPr>
              <w:t>your vote</w:t>
            </w:r>
          </w:p>
        </w:tc>
      </w:tr>
      <w:tr w:rsidR="00EF6857" w:rsidRPr="00C663F6" w14:paraId="58666686" w14:textId="77777777" w:rsidTr="003D6A2B">
        <w:trPr>
          <w:trHeight w:val="893"/>
        </w:trPr>
        <w:tc>
          <w:tcPr>
            <w:tcW w:w="1890" w:type="dxa"/>
            <w:vMerge/>
            <w:tcMar>
              <w:top w:w="100" w:type="dxa"/>
              <w:left w:w="100" w:type="dxa"/>
              <w:bottom w:w="100" w:type="dxa"/>
              <w:right w:w="100" w:type="dxa"/>
            </w:tcMar>
          </w:tcPr>
          <w:p w14:paraId="7E776AB8"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p>
        </w:tc>
        <w:tc>
          <w:tcPr>
            <w:tcW w:w="980" w:type="dxa"/>
            <w:vMerge/>
            <w:tcMar>
              <w:top w:w="100" w:type="dxa"/>
              <w:left w:w="100" w:type="dxa"/>
              <w:bottom w:w="100" w:type="dxa"/>
              <w:right w:w="100" w:type="dxa"/>
            </w:tcMar>
          </w:tcPr>
          <w:p w14:paraId="464621C9"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p>
        </w:tc>
        <w:tc>
          <w:tcPr>
            <w:tcW w:w="3505" w:type="dxa"/>
            <w:tcBorders>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0B8AE920" w14:textId="77777777" w:rsidR="00EF6857" w:rsidRPr="00011F2D"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M2</w:t>
            </w:r>
            <w:r>
              <w:rPr>
                <w:rFonts w:asciiTheme="minorHAnsi" w:hAnsiTheme="minorHAnsi" w:cstheme="minorHAnsi"/>
                <w:sz w:val="20"/>
                <w:szCs w:val="20"/>
              </w:rPr>
              <w:t xml:space="preserve"> Assignment</w:t>
            </w:r>
            <w:r w:rsidRPr="00C663F6">
              <w:rPr>
                <w:rFonts w:asciiTheme="minorHAnsi" w:hAnsiTheme="minorHAnsi" w:cstheme="minorHAnsi"/>
                <w:sz w:val="20"/>
                <w:szCs w:val="20"/>
              </w:rPr>
              <w:t xml:space="preserve"> - Authorial Intention Synthesis Assignment</w:t>
            </w:r>
          </w:p>
        </w:tc>
        <w:tc>
          <w:tcPr>
            <w:tcW w:w="1785" w:type="dxa"/>
            <w:tcBorders>
              <w:top w:val="single" w:sz="8" w:space="0" w:color="000000" w:themeColor="text1"/>
              <w:bottom w:val="single" w:sz="8" w:space="0" w:color="000000" w:themeColor="text1"/>
              <w:right w:val="single" w:sz="8" w:space="0" w:color="000000" w:themeColor="text1"/>
            </w:tcBorders>
            <w:shd w:val="clear" w:color="auto" w:fill="0E2841" w:themeFill="text2"/>
            <w:tcMar>
              <w:top w:w="100" w:type="dxa"/>
              <w:left w:w="100" w:type="dxa"/>
              <w:bottom w:w="100" w:type="dxa"/>
              <w:right w:w="100" w:type="dxa"/>
            </w:tcMar>
          </w:tcPr>
          <w:p w14:paraId="6B1E2094"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p>
        </w:tc>
        <w:tc>
          <w:tcPr>
            <w:tcW w:w="2280"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7DD4B131" w14:textId="7FF0F191" w:rsidR="00EF6857" w:rsidRDefault="00EF6857" w:rsidP="003D6A2B">
            <w:pPr>
              <w:pBdr>
                <w:top w:val="nil"/>
                <w:left w:val="nil"/>
                <w:bottom w:val="nil"/>
                <w:right w:val="nil"/>
                <w:between w:val="nil"/>
              </w:pBdr>
              <w:jc w:val="center"/>
              <w:rPr>
                <w:rFonts w:asciiTheme="minorHAnsi" w:hAnsiTheme="minorHAnsi" w:cstheme="minorBidi"/>
                <w:sz w:val="20"/>
                <w:szCs w:val="20"/>
              </w:rPr>
            </w:pPr>
            <w:r>
              <w:rPr>
                <w:rFonts w:asciiTheme="minorHAnsi" w:hAnsiTheme="minorHAnsi" w:cstheme="minorBidi"/>
                <w:sz w:val="20"/>
                <w:szCs w:val="20"/>
              </w:rPr>
              <w:t>Weds</w:t>
            </w:r>
            <w:r w:rsidR="00C54A8D">
              <w:rPr>
                <w:rFonts w:asciiTheme="minorHAnsi" w:hAnsiTheme="minorHAnsi" w:cstheme="minorBidi"/>
                <w:sz w:val="20"/>
                <w:szCs w:val="20"/>
              </w:rPr>
              <w:t xml:space="preserve"> 5/20</w:t>
            </w:r>
          </w:p>
          <w:p w14:paraId="639EA680"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Essay on Authorial Intention Due</w:t>
            </w:r>
          </w:p>
        </w:tc>
      </w:tr>
      <w:tr w:rsidR="00EF6857" w:rsidRPr="00C663F6" w14:paraId="49E877E5" w14:textId="77777777" w:rsidTr="003D6A2B">
        <w:trPr>
          <w:trHeight w:val="420"/>
        </w:trPr>
        <w:tc>
          <w:tcPr>
            <w:tcW w:w="1890" w:type="dxa"/>
            <w:vMerge w:val="restart"/>
            <w:shd w:val="clear" w:color="auto" w:fill="FFFFFF" w:themeFill="background1"/>
            <w:tcMar>
              <w:top w:w="100" w:type="dxa"/>
              <w:left w:w="100" w:type="dxa"/>
              <w:bottom w:w="100" w:type="dxa"/>
              <w:right w:w="100" w:type="dxa"/>
            </w:tcMar>
          </w:tcPr>
          <w:p w14:paraId="6B77FD57"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 xml:space="preserve">M3 - Reading and Responding to </w:t>
            </w:r>
            <w:r w:rsidRPr="00C663F6">
              <w:rPr>
                <w:rFonts w:asciiTheme="minorHAnsi" w:hAnsiTheme="minorHAnsi" w:cstheme="minorHAnsi"/>
                <w:sz w:val="20"/>
                <w:szCs w:val="20"/>
              </w:rPr>
              <w:lastRenderedPageBreak/>
              <w:t>Critiques of Short Stories - Part 1 (Gilman)</w:t>
            </w:r>
          </w:p>
        </w:tc>
        <w:tc>
          <w:tcPr>
            <w:tcW w:w="980" w:type="dxa"/>
            <w:vMerge w:val="restart"/>
            <w:shd w:val="clear" w:color="auto" w:fill="FFFFFF" w:themeFill="background1"/>
            <w:tcMar>
              <w:top w:w="100" w:type="dxa"/>
              <w:left w:w="100" w:type="dxa"/>
              <w:bottom w:w="100" w:type="dxa"/>
              <w:right w:w="100" w:type="dxa"/>
            </w:tcMar>
          </w:tcPr>
          <w:p w14:paraId="09B98F2D" w14:textId="29C1CB59" w:rsidR="00EF6857" w:rsidRPr="00C663F6" w:rsidRDefault="00C54A8D" w:rsidP="003D6A2B">
            <w:pPr>
              <w:widowControl w:val="0"/>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lastRenderedPageBreak/>
              <w:t>5/21-5/26</w:t>
            </w:r>
          </w:p>
        </w:tc>
        <w:tc>
          <w:tcPr>
            <w:tcW w:w="3505" w:type="dxa"/>
            <w:tcBorders>
              <w:bottom w:val="single" w:sz="8" w:space="0" w:color="000000" w:themeColor="text1"/>
              <w:right w:val="single" w:sz="8" w:space="0" w:color="000000" w:themeColor="text1"/>
            </w:tcBorders>
            <w:tcMar>
              <w:top w:w="100" w:type="dxa"/>
              <w:left w:w="100" w:type="dxa"/>
              <w:bottom w:w="100" w:type="dxa"/>
              <w:right w:w="100" w:type="dxa"/>
            </w:tcMar>
          </w:tcPr>
          <w:p w14:paraId="2EB66460" w14:textId="77777777" w:rsidR="00EF6857" w:rsidRPr="009556EB" w:rsidRDefault="00EF6857" w:rsidP="003D6A2B">
            <w:pPr>
              <w:pBdr>
                <w:top w:val="nil"/>
                <w:left w:val="nil"/>
                <w:bottom w:val="nil"/>
                <w:right w:val="nil"/>
                <w:between w:val="nil"/>
              </w:pBdr>
              <w:rPr>
                <w:rFonts w:asciiTheme="minorHAnsi" w:hAnsiTheme="minorHAnsi" w:cstheme="minorHAnsi"/>
                <w:sz w:val="20"/>
                <w:szCs w:val="20"/>
              </w:rPr>
            </w:pPr>
            <w:r w:rsidRPr="009556EB">
              <w:rPr>
                <w:rFonts w:asciiTheme="minorHAnsi" w:hAnsiTheme="minorHAnsi" w:cstheme="minorHAnsi"/>
                <w:sz w:val="20"/>
                <w:szCs w:val="20"/>
              </w:rPr>
              <w:t>M3 Discussion – Types of Dramatic Irony</w:t>
            </w:r>
          </w:p>
        </w:tc>
        <w:tc>
          <w:tcPr>
            <w:tcW w:w="1785" w:type="dxa"/>
            <w:tcBorders>
              <w:bottom w:val="single" w:sz="8" w:space="0" w:color="000000" w:themeColor="text1"/>
              <w:right w:val="single" w:sz="8" w:space="0" w:color="000000" w:themeColor="text1"/>
            </w:tcBorders>
            <w:tcMar>
              <w:top w:w="100" w:type="dxa"/>
              <w:left w:w="100" w:type="dxa"/>
              <w:bottom w:w="100" w:type="dxa"/>
              <w:right w:w="100" w:type="dxa"/>
            </w:tcMar>
          </w:tcPr>
          <w:p w14:paraId="2635851A" w14:textId="4F0E3B47" w:rsidR="00EF6857" w:rsidRPr="009556EB"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Thurs</w:t>
            </w:r>
            <w:r w:rsidRPr="009556EB">
              <w:rPr>
                <w:rFonts w:asciiTheme="minorHAnsi" w:hAnsiTheme="minorHAnsi" w:cstheme="minorHAnsi"/>
                <w:sz w:val="20"/>
                <w:szCs w:val="20"/>
              </w:rPr>
              <w:t xml:space="preserve"> </w:t>
            </w:r>
            <w:r w:rsidR="00C54A8D">
              <w:rPr>
                <w:rFonts w:asciiTheme="minorHAnsi" w:hAnsiTheme="minorHAnsi" w:cstheme="minorHAnsi"/>
                <w:sz w:val="20"/>
                <w:szCs w:val="20"/>
              </w:rPr>
              <w:t>5/21</w:t>
            </w:r>
            <w:r>
              <w:rPr>
                <w:rFonts w:asciiTheme="minorHAnsi" w:hAnsiTheme="minorHAnsi" w:cstheme="minorHAnsi"/>
                <w:sz w:val="20"/>
                <w:szCs w:val="20"/>
              </w:rPr>
              <w:t xml:space="preserve"> </w:t>
            </w:r>
            <w:r w:rsidRPr="009556EB">
              <w:rPr>
                <w:rFonts w:asciiTheme="minorHAnsi" w:hAnsiTheme="minorHAnsi" w:cstheme="minorHAnsi"/>
                <w:sz w:val="20"/>
                <w:szCs w:val="20"/>
              </w:rPr>
              <w:t xml:space="preserve">Discussion Board </w:t>
            </w:r>
            <w:r w:rsidRPr="009556EB">
              <w:rPr>
                <w:rFonts w:asciiTheme="minorHAnsi" w:hAnsiTheme="minorHAnsi" w:cstheme="minorHAnsi"/>
                <w:sz w:val="20"/>
                <w:szCs w:val="20"/>
              </w:rPr>
              <w:lastRenderedPageBreak/>
              <w:t>for Module 3 Initial Post Due</w:t>
            </w:r>
          </w:p>
        </w:tc>
        <w:tc>
          <w:tcPr>
            <w:tcW w:w="2280" w:type="dxa"/>
            <w:tcBorders>
              <w:bottom w:val="single" w:sz="8" w:space="0" w:color="000000" w:themeColor="text1"/>
              <w:right w:val="single" w:sz="8" w:space="0" w:color="000000" w:themeColor="text1"/>
            </w:tcBorders>
            <w:tcMar>
              <w:top w:w="100" w:type="dxa"/>
              <w:left w:w="100" w:type="dxa"/>
              <w:bottom w:w="100" w:type="dxa"/>
              <w:right w:w="100" w:type="dxa"/>
            </w:tcMar>
          </w:tcPr>
          <w:p w14:paraId="6E400232" w14:textId="2EBB5FD4" w:rsidR="00EF6857" w:rsidRPr="009556EB"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lastRenderedPageBreak/>
              <w:t>Fri</w:t>
            </w:r>
            <w:r w:rsidRPr="009556EB">
              <w:rPr>
                <w:rFonts w:asciiTheme="minorHAnsi" w:hAnsiTheme="minorHAnsi" w:cstheme="minorHAnsi"/>
                <w:sz w:val="20"/>
                <w:szCs w:val="20"/>
              </w:rPr>
              <w:t xml:space="preserve"> </w:t>
            </w:r>
            <w:r w:rsidR="00C54A8D">
              <w:rPr>
                <w:rFonts w:asciiTheme="minorHAnsi" w:hAnsiTheme="minorHAnsi" w:cstheme="minorHAnsi"/>
                <w:sz w:val="20"/>
                <w:szCs w:val="20"/>
              </w:rPr>
              <w:t>5/22</w:t>
            </w:r>
          </w:p>
          <w:p w14:paraId="28A12A82" w14:textId="77777777" w:rsidR="00EF6857" w:rsidRPr="009556EB" w:rsidRDefault="00EF6857" w:rsidP="003D6A2B">
            <w:pPr>
              <w:pBdr>
                <w:top w:val="nil"/>
                <w:left w:val="nil"/>
                <w:bottom w:val="nil"/>
                <w:right w:val="nil"/>
                <w:between w:val="nil"/>
              </w:pBdr>
              <w:jc w:val="center"/>
              <w:rPr>
                <w:rFonts w:asciiTheme="minorHAnsi" w:hAnsiTheme="minorHAnsi" w:cstheme="minorHAnsi"/>
                <w:sz w:val="20"/>
                <w:szCs w:val="20"/>
              </w:rPr>
            </w:pPr>
            <w:r w:rsidRPr="009556EB">
              <w:rPr>
                <w:rFonts w:asciiTheme="minorHAnsi" w:hAnsiTheme="minorHAnsi" w:cstheme="minorHAnsi"/>
                <w:sz w:val="20"/>
                <w:szCs w:val="20"/>
              </w:rPr>
              <w:lastRenderedPageBreak/>
              <w:t>Response Posts to Module 3 Initial Posts Due</w:t>
            </w:r>
          </w:p>
        </w:tc>
      </w:tr>
      <w:tr w:rsidR="00EF6857" w:rsidRPr="00C663F6" w14:paraId="70DD6240" w14:textId="77777777" w:rsidTr="003D6A2B">
        <w:trPr>
          <w:trHeight w:val="420"/>
        </w:trPr>
        <w:tc>
          <w:tcPr>
            <w:tcW w:w="1890" w:type="dxa"/>
            <w:vMerge/>
            <w:tcMar>
              <w:top w:w="100" w:type="dxa"/>
              <w:left w:w="100" w:type="dxa"/>
              <w:bottom w:w="100" w:type="dxa"/>
              <w:right w:w="100" w:type="dxa"/>
            </w:tcMar>
          </w:tcPr>
          <w:p w14:paraId="764C6EA5"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p>
        </w:tc>
        <w:tc>
          <w:tcPr>
            <w:tcW w:w="980" w:type="dxa"/>
            <w:vMerge/>
            <w:tcMar>
              <w:top w:w="100" w:type="dxa"/>
              <w:left w:w="100" w:type="dxa"/>
              <w:bottom w:w="100" w:type="dxa"/>
              <w:right w:w="100" w:type="dxa"/>
            </w:tcMar>
          </w:tcPr>
          <w:p w14:paraId="6D3DA3B4" w14:textId="77777777" w:rsidR="00EF6857" w:rsidRPr="00C663F6" w:rsidRDefault="00EF6857" w:rsidP="003D6A2B">
            <w:pPr>
              <w:widowControl w:val="0"/>
              <w:pBdr>
                <w:top w:val="nil"/>
                <w:left w:val="nil"/>
                <w:bottom w:val="nil"/>
                <w:right w:val="nil"/>
                <w:between w:val="nil"/>
              </w:pBdr>
              <w:rPr>
                <w:rFonts w:asciiTheme="minorHAnsi" w:hAnsiTheme="minorHAnsi" w:cstheme="minorHAnsi"/>
                <w:sz w:val="20"/>
                <w:szCs w:val="20"/>
              </w:rPr>
            </w:pPr>
          </w:p>
        </w:tc>
        <w:tc>
          <w:tcPr>
            <w:tcW w:w="3505" w:type="dxa"/>
            <w:tcBorders>
              <w:bottom w:val="single" w:sz="8" w:space="0" w:color="000000" w:themeColor="text1"/>
              <w:right w:val="single" w:sz="8" w:space="0" w:color="000000" w:themeColor="text1"/>
            </w:tcBorders>
            <w:tcMar>
              <w:top w:w="100" w:type="dxa"/>
              <w:left w:w="100" w:type="dxa"/>
              <w:bottom w:w="100" w:type="dxa"/>
              <w:right w:w="100" w:type="dxa"/>
            </w:tcMar>
          </w:tcPr>
          <w:p w14:paraId="70BE22A7"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 xml:space="preserve">M3 Assignment – </w:t>
            </w:r>
            <w:r>
              <w:rPr>
                <w:rFonts w:asciiTheme="minorHAnsi" w:hAnsiTheme="minorHAnsi" w:cstheme="minorHAnsi"/>
                <w:sz w:val="20"/>
                <w:szCs w:val="20"/>
              </w:rPr>
              <w:t>Gilman and Irony</w:t>
            </w:r>
          </w:p>
        </w:tc>
        <w:tc>
          <w:tcPr>
            <w:tcW w:w="1785" w:type="dxa"/>
            <w:tcBorders>
              <w:bottom w:val="single" w:sz="8" w:space="0" w:color="000000" w:themeColor="text1"/>
              <w:right w:val="single" w:sz="8" w:space="0" w:color="000000" w:themeColor="text1"/>
            </w:tcBorders>
            <w:shd w:val="clear" w:color="auto" w:fill="0E2841" w:themeFill="text2"/>
            <w:tcMar>
              <w:top w:w="100" w:type="dxa"/>
              <w:left w:w="100" w:type="dxa"/>
              <w:bottom w:w="100" w:type="dxa"/>
              <w:right w:w="100" w:type="dxa"/>
            </w:tcMar>
          </w:tcPr>
          <w:p w14:paraId="49446105"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p>
        </w:tc>
        <w:tc>
          <w:tcPr>
            <w:tcW w:w="2280" w:type="dxa"/>
            <w:tcBorders>
              <w:bottom w:val="single" w:sz="8" w:space="0" w:color="000000" w:themeColor="text1"/>
              <w:right w:val="single" w:sz="8" w:space="0" w:color="000000" w:themeColor="text1"/>
            </w:tcBorders>
            <w:tcMar>
              <w:top w:w="100" w:type="dxa"/>
              <w:left w:w="100" w:type="dxa"/>
              <w:bottom w:w="100" w:type="dxa"/>
              <w:right w:w="100" w:type="dxa"/>
            </w:tcMar>
          </w:tcPr>
          <w:p w14:paraId="4970465E" w14:textId="38965282" w:rsidR="00C54A8D" w:rsidRDefault="00C54A8D" w:rsidP="00C54A8D">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Tues 5/26</w:t>
            </w:r>
          </w:p>
          <w:p w14:paraId="55F9F29D" w14:textId="00514928" w:rsidR="00EF6857" w:rsidRPr="00C663F6" w:rsidRDefault="00EF6857" w:rsidP="00C54A8D">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Essay on “Yellow Wallpaper” Due</w:t>
            </w:r>
          </w:p>
        </w:tc>
      </w:tr>
      <w:tr w:rsidR="00EF6857" w:rsidRPr="00C663F6" w14:paraId="7BBC7548" w14:textId="77777777" w:rsidTr="003D6A2B">
        <w:trPr>
          <w:trHeight w:val="420"/>
        </w:trPr>
        <w:tc>
          <w:tcPr>
            <w:tcW w:w="1890" w:type="dxa"/>
            <w:vMerge w:val="restart"/>
            <w:shd w:val="clear" w:color="auto" w:fill="D9D9D9" w:themeFill="background1" w:themeFillShade="D9"/>
            <w:tcMar>
              <w:top w:w="100" w:type="dxa"/>
              <w:left w:w="100" w:type="dxa"/>
              <w:bottom w:w="100" w:type="dxa"/>
              <w:right w:w="100" w:type="dxa"/>
            </w:tcMar>
          </w:tcPr>
          <w:p w14:paraId="780F1CB2" w14:textId="77777777" w:rsidR="00EF6857" w:rsidRPr="00C663F6" w:rsidRDefault="00EF6857" w:rsidP="003D6A2B">
            <w:pPr>
              <w:pBdr>
                <w:top w:val="nil"/>
                <w:left w:val="nil"/>
                <w:bottom w:val="nil"/>
                <w:right w:val="nil"/>
                <w:between w:val="nil"/>
              </w:pBdr>
              <w:rPr>
                <w:rFonts w:asciiTheme="minorHAnsi" w:hAnsiTheme="minorHAnsi" w:cstheme="minorHAnsi"/>
                <w:color w:val="FF0000"/>
                <w:sz w:val="20"/>
                <w:szCs w:val="20"/>
              </w:rPr>
            </w:pPr>
            <w:r w:rsidRPr="00C663F6">
              <w:rPr>
                <w:rFonts w:asciiTheme="minorHAnsi" w:hAnsiTheme="minorHAnsi" w:cstheme="minorHAnsi"/>
                <w:sz w:val="20"/>
                <w:szCs w:val="20"/>
              </w:rPr>
              <w:t>M4 - Reading and Responding to Critiques of Short Stories - Part 2 (Poe)</w:t>
            </w:r>
          </w:p>
        </w:tc>
        <w:tc>
          <w:tcPr>
            <w:tcW w:w="980" w:type="dxa"/>
            <w:vMerge w:val="restart"/>
            <w:shd w:val="clear" w:color="auto" w:fill="D9D9D9" w:themeFill="background1" w:themeFillShade="D9"/>
            <w:tcMar>
              <w:top w:w="100" w:type="dxa"/>
              <w:left w:w="100" w:type="dxa"/>
              <w:bottom w:w="100" w:type="dxa"/>
              <w:right w:w="100" w:type="dxa"/>
            </w:tcMar>
          </w:tcPr>
          <w:p w14:paraId="76CCC4C8" w14:textId="77777777" w:rsidR="00EF6857" w:rsidRDefault="00EF6857" w:rsidP="003D6A2B">
            <w:pPr>
              <w:widowControl w:val="0"/>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1/-</w:t>
            </w:r>
          </w:p>
          <w:p w14:paraId="28A6310E" w14:textId="77777777" w:rsidR="00EF6857" w:rsidRPr="00C663F6" w:rsidRDefault="00EF6857" w:rsidP="003D6A2B">
            <w:pPr>
              <w:widowControl w:val="0"/>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1/</w:t>
            </w:r>
          </w:p>
        </w:tc>
        <w:tc>
          <w:tcPr>
            <w:tcW w:w="3505" w:type="dxa"/>
            <w:tcBorders>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0AB4BE6E"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M4 Discussion – Poe and Gargano</w:t>
            </w:r>
          </w:p>
        </w:tc>
        <w:tc>
          <w:tcPr>
            <w:tcW w:w="1785" w:type="dxa"/>
            <w:tcBorders>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52FA3B5B" w14:textId="5EECDD79" w:rsidR="00EF6857"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 xml:space="preserve">Tues </w:t>
            </w:r>
            <w:r w:rsidR="00C54A8D">
              <w:rPr>
                <w:rFonts w:asciiTheme="minorHAnsi" w:hAnsiTheme="minorHAnsi" w:cstheme="minorHAnsi"/>
                <w:sz w:val="20"/>
                <w:szCs w:val="20"/>
              </w:rPr>
              <w:t>5/26</w:t>
            </w:r>
          </w:p>
          <w:p w14:paraId="64C3F124"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Discussion Board for Module 4 Initial Post Due</w:t>
            </w:r>
          </w:p>
        </w:tc>
        <w:tc>
          <w:tcPr>
            <w:tcW w:w="2280" w:type="dxa"/>
            <w:tcBorders>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4C06DF2C" w14:textId="268D49C8" w:rsidR="00EF6857"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 xml:space="preserve">Weds </w:t>
            </w:r>
            <w:r w:rsidR="00C54A8D">
              <w:rPr>
                <w:rFonts w:asciiTheme="minorHAnsi" w:hAnsiTheme="minorHAnsi" w:cstheme="minorHAnsi"/>
                <w:sz w:val="20"/>
                <w:szCs w:val="20"/>
              </w:rPr>
              <w:t>5/27</w:t>
            </w:r>
            <w:r>
              <w:rPr>
                <w:rFonts w:asciiTheme="minorHAnsi" w:hAnsiTheme="minorHAnsi" w:cstheme="minorHAnsi"/>
                <w:sz w:val="20"/>
                <w:szCs w:val="20"/>
              </w:rPr>
              <w:t xml:space="preserve"> </w:t>
            </w:r>
          </w:p>
          <w:p w14:paraId="3EAC86CE"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Response Posts to Module 4 Initial Posts Due</w:t>
            </w:r>
          </w:p>
        </w:tc>
      </w:tr>
      <w:tr w:rsidR="00EF6857" w:rsidRPr="00C663F6" w14:paraId="652619F4" w14:textId="77777777" w:rsidTr="003D6A2B">
        <w:trPr>
          <w:trHeight w:val="420"/>
        </w:trPr>
        <w:tc>
          <w:tcPr>
            <w:tcW w:w="1890" w:type="dxa"/>
            <w:vMerge/>
            <w:tcMar>
              <w:top w:w="100" w:type="dxa"/>
              <w:left w:w="100" w:type="dxa"/>
              <w:bottom w:w="100" w:type="dxa"/>
              <w:right w:w="100" w:type="dxa"/>
            </w:tcMar>
          </w:tcPr>
          <w:p w14:paraId="07EC534E"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p>
        </w:tc>
        <w:tc>
          <w:tcPr>
            <w:tcW w:w="980" w:type="dxa"/>
            <w:vMerge/>
            <w:tcMar>
              <w:top w:w="100" w:type="dxa"/>
              <w:left w:w="100" w:type="dxa"/>
              <w:bottom w:w="100" w:type="dxa"/>
              <w:right w:w="100" w:type="dxa"/>
            </w:tcMar>
          </w:tcPr>
          <w:p w14:paraId="10448C77" w14:textId="77777777" w:rsidR="00EF6857" w:rsidRPr="00C663F6" w:rsidRDefault="00EF6857" w:rsidP="003D6A2B">
            <w:pPr>
              <w:widowControl w:val="0"/>
              <w:pBdr>
                <w:top w:val="nil"/>
                <w:left w:val="nil"/>
                <w:bottom w:val="nil"/>
                <w:right w:val="nil"/>
                <w:between w:val="nil"/>
              </w:pBdr>
              <w:rPr>
                <w:rFonts w:asciiTheme="minorHAnsi" w:hAnsiTheme="minorHAnsi" w:cstheme="minorHAnsi"/>
                <w:sz w:val="20"/>
                <w:szCs w:val="20"/>
              </w:rPr>
            </w:pPr>
          </w:p>
        </w:tc>
        <w:tc>
          <w:tcPr>
            <w:tcW w:w="3505" w:type="dxa"/>
            <w:tcBorders>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30CD5C64" w14:textId="77777777" w:rsidR="00EF6857" w:rsidRPr="00C663F6" w:rsidRDefault="00EF6857" w:rsidP="003D6A2B">
            <w:pPr>
              <w:rPr>
                <w:rFonts w:asciiTheme="minorHAnsi" w:hAnsiTheme="minorHAnsi" w:cstheme="minorHAnsi"/>
                <w:sz w:val="20"/>
                <w:szCs w:val="20"/>
              </w:rPr>
            </w:pPr>
            <w:r w:rsidRPr="00C663F6">
              <w:rPr>
                <w:rFonts w:asciiTheme="minorHAnsi" w:hAnsiTheme="minorHAnsi" w:cstheme="minorHAnsi"/>
                <w:sz w:val="20"/>
                <w:szCs w:val="20"/>
              </w:rPr>
              <w:t>M4 Assignment - Entering a Critical Conversation</w:t>
            </w:r>
          </w:p>
        </w:tc>
        <w:tc>
          <w:tcPr>
            <w:tcW w:w="1785" w:type="dxa"/>
            <w:tcBorders>
              <w:bottom w:val="single" w:sz="8" w:space="0" w:color="000000" w:themeColor="text1"/>
              <w:right w:val="single" w:sz="8" w:space="0" w:color="000000" w:themeColor="text1"/>
            </w:tcBorders>
            <w:shd w:val="clear" w:color="auto" w:fill="0E2841" w:themeFill="text2"/>
            <w:tcMar>
              <w:top w:w="100" w:type="dxa"/>
              <w:left w:w="100" w:type="dxa"/>
              <w:bottom w:w="100" w:type="dxa"/>
              <w:right w:w="100" w:type="dxa"/>
            </w:tcMar>
          </w:tcPr>
          <w:p w14:paraId="515E33C8" w14:textId="77777777" w:rsidR="00EF6857" w:rsidRPr="00C663F6" w:rsidRDefault="00EF6857" w:rsidP="003D6A2B">
            <w:pPr>
              <w:jc w:val="center"/>
              <w:rPr>
                <w:rFonts w:asciiTheme="minorHAnsi" w:hAnsiTheme="minorHAnsi" w:cstheme="minorHAnsi"/>
                <w:sz w:val="20"/>
                <w:szCs w:val="20"/>
              </w:rPr>
            </w:pPr>
          </w:p>
          <w:p w14:paraId="25F55620" w14:textId="77777777" w:rsidR="00EF6857" w:rsidRPr="00C663F6" w:rsidRDefault="00EF6857" w:rsidP="003D6A2B">
            <w:pPr>
              <w:jc w:val="center"/>
              <w:rPr>
                <w:rFonts w:asciiTheme="minorHAnsi" w:hAnsiTheme="minorHAnsi" w:cstheme="minorHAnsi"/>
                <w:sz w:val="20"/>
                <w:szCs w:val="20"/>
              </w:rPr>
            </w:pPr>
          </w:p>
        </w:tc>
        <w:tc>
          <w:tcPr>
            <w:tcW w:w="2280" w:type="dxa"/>
            <w:tcBorders>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4FF5D4A1" w14:textId="59E22B7E" w:rsidR="00EF6857" w:rsidRDefault="00EF6857" w:rsidP="003D6A2B">
            <w:pPr>
              <w:jc w:val="center"/>
              <w:rPr>
                <w:rFonts w:asciiTheme="minorHAnsi" w:hAnsiTheme="minorHAnsi" w:cstheme="minorHAnsi"/>
                <w:sz w:val="20"/>
                <w:szCs w:val="20"/>
              </w:rPr>
            </w:pPr>
            <w:r>
              <w:rPr>
                <w:rFonts w:asciiTheme="minorHAnsi" w:hAnsiTheme="minorHAnsi" w:cstheme="minorHAnsi"/>
                <w:sz w:val="20"/>
                <w:szCs w:val="20"/>
              </w:rPr>
              <w:t xml:space="preserve">Fri </w:t>
            </w:r>
            <w:r w:rsidR="00C54A8D">
              <w:rPr>
                <w:rFonts w:asciiTheme="minorHAnsi" w:hAnsiTheme="minorHAnsi" w:cstheme="minorHAnsi"/>
                <w:sz w:val="20"/>
                <w:szCs w:val="20"/>
              </w:rPr>
              <w:t>5/29</w:t>
            </w:r>
          </w:p>
          <w:p w14:paraId="24EAF783" w14:textId="77777777" w:rsidR="00EF6857" w:rsidRPr="00C663F6" w:rsidRDefault="00EF6857" w:rsidP="003D6A2B">
            <w:pPr>
              <w:jc w:val="center"/>
              <w:rPr>
                <w:rFonts w:asciiTheme="minorHAnsi" w:hAnsiTheme="minorHAnsi" w:cstheme="minorHAnsi"/>
                <w:sz w:val="20"/>
                <w:szCs w:val="20"/>
              </w:rPr>
            </w:pPr>
            <w:r>
              <w:rPr>
                <w:rFonts w:asciiTheme="minorHAnsi" w:hAnsiTheme="minorHAnsi" w:cstheme="minorHAnsi"/>
                <w:sz w:val="20"/>
                <w:szCs w:val="20"/>
              </w:rPr>
              <w:t>Essay on Poe’s Narrators Due</w:t>
            </w:r>
          </w:p>
        </w:tc>
      </w:tr>
      <w:tr w:rsidR="00EF6857" w:rsidRPr="00C663F6" w14:paraId="3627D6E2" w14:textId="77777777" w:rsidTr="003D6A2B">
        <w:trPr>
          <w:trHeight w:val="420"/>
        </w:trPr>
        <w:tc>
          <w:tcPr>
            <w:tcW w:w="1890" w:type="dxa"/>
            <w:shd w:val="clear" w:color="auto" w:fill="4EA72E" w:themeFill="accent6"/>
            <w:tcMar>
              <w:top w:w="100" w:type="dxa"/>
              <w:left w:w="100" w:type="dxa"/>
              <w:bottom w:w="100" w:type="dxa"/>
              <w:right w:w="100" w:type="dxa"/>
            </w:tcMar>
          </w:tcPr>
          <w:p w14:paraId="01BE9CC8"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sidRPr="00C663F6">
              <w:rPr>
                <w:rFonts w:asciiTheme="minorHAnsi" w:hAnsiTheme="minorHAnsi" w:cstheme="minorHAnsi"/>
                <w:sz w:val="20"/>
                <w:szCs w:val="20"/>
              </w:rPr>
              <w:t>FINAL ASSESSMENT</w:t>
            </w:r>
          </w:p>
        </w:tc>
        <w:tc>
          <w:tcPr>
            <w:tcW w:w="980" w:type="dxa"/>
            <w:shd w:val="clear" w:color="auto" w:fill="4EA72E" w:themeFill="accent6"/>
            <w:tcMar>
              <w:top w:w="100" w:type="dxa"/>
              <w:left w:w="100" w:type="dxa"/>
              <w:bottom w:w="100" w:type="dxa"/>
              <w:right w:w="100" w:type="dxa"/>
            </w:tcMar>
          </w:tcPr>
          <w:p w14:paraId="089150CB" w14:textId="77777777" w:rsidR="00EF6857" w:rsidRPr="00C663F6" w:rsidRDefault="00EF6857" w:rsidP="003D6A2B">
            <w:pPr>
              <w:widowControl w:val="0"/>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12/30- 1/17</w:t>
            </w:r>
          </w:p>
        </w:tc>
        <w:tc>
          <w:tcPr>
            <w:tcW w:w="3505" w:type="dxa"/>
            <w:tcBorders>
              <w:right w:val="single" w:sz="8" w:space="0" w:color="000000" w:themeColor="text1"/>
            </w:tcBorders>
            <w:shd w:val="clear" w:color="auto" w:fill="4EA72E" w:themeFill="accent6"/>
            <w:tcMar>
              <w:top w:w="100" w:type="dxa"/>
              <w:left w:w="100" w:type="dxa"/>
              <w:bottom w:w="100" w:type="dxa"/>
              <w:right w:w="100" w:type="dxa"/>
            </w:tcMar>
          </w:tcPr>
          <w:p w14:paraId="49D52EB3" w14:textId="77777777" w:rsidR="00EF6857" w:rsidRPr="00C663F6" w:rsidRDefault="00EF6857" w:rsidP="003D6A2B">
            <w:pPr>
              <w:pBdr>
                <w:top w:val="nil"/>
                <w:left w:val="nil"/>
                <w:bottom w:val="nil"/>
                <w:right w:val="nil"/>
                <w:between w:val="nil"/>
              </w:pBdr>
              <w:rPr>
                <w:rFonts w:asciiTheme="minorHAnsi" w:hAnsiTheme="minorHAnsi" w:cstheme="minorHAnsi"/>
                <w:sz w:val="20"/>
                <w:szCs w:val="20"/>
              </w:rPr>
            </w:pPr>
            <w:r>
              <w:rPr>
                <w:rFonts w:asciiTheme="minorHAnsi" w:hAnsiTheme="minorHAnsi" w:cstheme="minorHAnsi"/>
                <w:sz w:val="20"/>
                <w:szCs w:val="20"/>
              </w:rPr>
              <w:t>Final Creative Project</w:t>
            </w:r>
          </w:p>
        </w:tc>
        <w:tc>
          <w:tcPr>
            <w:tcW w:w="1785" w:type="dxa"/>
            <w:tcBorders>
              <w:right w:val="single" w:sz="8" w:space="0" w:color="000000" w:themeColor="text1"/>
            </w:tcBorders>
            <w:shd w:val="clear" w:color="auto" w:fill="0E2841" w:themeFill="text2"/>
            <w:tcMar>
              <w:top w:w="100" w:type="dxa"/>
              <w:left w:w="100" w:type="dxa"/>
              <w:bottom w:w="100" w:type="dxa"/>
              <w:right w:w="100" w:type="dxa"/>
            </w:tcMar>
          </w:tcPr>
          <w:p w14:paraId="126D6748"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p>
        </w:tc>
        <w:tc>
          <w:tcPr>
            <w:tcW w:w="2280" w:type="dxa"/>
            <w:tcBorders>
              <w:right w:val="single" w:sz="8" w:space="0" w:color="000000" w:themeColor="text1"/>
            </w:tcBorders>
            <w:shd w:val="clear" w:color="auto" w:fill="4EA72E" w:themeFill="accent6"/>
            <w:tcMar>
              <w:top w:w="100" w:type="dxa"/>
              <w:left w:w="100" w:type="dxa"/>
              <w:bottom w:w="100" w:type="dxa"/>
              <w:right w:w="100" w:type="dxa"/>
            </w:tcMar>
          </w:tcPr>
          <w:p w14:paraId="0A1FECAF" w14:textId="6DBFCED7" w:rsidR="00EF6857"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 xml:space="preserve">Fri </w:t>
            </w:r>
            <w:r w:rsidR="00C54A8D">
              <w:rPr>
                <w:rFonts w:asciiTheme="minorHAnsi" w:hAnsiTheme="minorHAnsi" w:cstheme="minorHAnsi"/>
                <w:sz w:val="20"/>
                <w:szCs w:val="20"/>
              </w:rPr>
              <w:t>5/29</w:t>
            </w:r>
          </w:p>
          <w:p w14:paraId="05C7998B" w14:textId="77777777" w:rsidR="00EF6857"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(Final Project Due)</w:t>
            </w:r>
          </w:p>
          <w:p w14:paraId="555A242A" w14:textId="77777777" w:rsidR="00EF6857" w:rsidRDefault="00EF6857" w:rsidP="003D6A2B">
            <w:pPr>
              <w:pBdr>
                <w:top w:val="nil"/>
                <w:left w:val="nil"/>
                <w:bottom w:val="nil"/>
                <w:right w:val="nil"/>
                <w:between w:val="nil"/>
              </w:pBdr>
              <w:jc w:val="center"/>
              <w:rPr>
                <w:rFonts w:asciiTheme="minorHAnsi" w:hAnsiTheme="minorHAnsi" w:cstheme="minorHAnsi"/>
                <w:sz w:val="20"/>
                <w:szCs w:val="20"/>
              </w:rPr>
            </w:pPr>
            <w:r>
              <w:rPr>
                <w:rFonts w:asciiTheme="minorHAnsi" w:hAnsiTheme="minorHAnsi" w:cstheme="minorHAnsi"/>
                <w:sz w:val="20"/>
                <w:szCs w:val="20"/>
              </w:rPr>
              <w:t>ALL WORK DUE</w:t>
            </w:r>
          </w:p>
          <w:p w14:paraId="7E2A41B6" w14:textId="77777777" w:rsidR="00EF6857" w:rsidRPr="00C663F6" w:rsidRDefault="00EF6857" w:rsidP="003D6A2B">
            <w:pPr>
              <w:pBdr>
                <w:top w:val="nil"/>
                <w:left w:val="nil"/>
                <w:bottom w:val="nil"/>
                <w:right w:val="nil"/>
                <w:between w:val="nil"/>
              </w:pBdr>
              <w:jc w:val="center"/>
              <w:rPr>
                <w:rFonts w:asciiTheme="minorHAnsi" w:hAnsiTheme="minorHAnsi" w:cstheme="minorHAnsi"/>
                <w:sz w:val="20"/>
                <w:szCs w:val="20"/>
              </w:rPr>
            </w:pPr>
          </w:p>
        </w:tc>
      </w:tr>
    </w:tbl>
    <w:p w14:paraId="316B6801" w14:textId="77777777" w:rsidR="00EF6857" w:rsidRDefault="00EF6857" w:rsidP="00EF6857">
      <w:pPr>
        <w:widowControl w:val="0"/>
        <w:rPr>
          <w:rFonts w:asciiTheme="minorHAnsi" w:hAnsiTheme="minorHAnsi" w:cstheme="minorBidi"/>
          <w:sz w:val="20"/>
          <w:szCs w:val="20"/>
        </w:rPr>
      </w:pPr>
    </w:p>
    <w:p w14:paraId="0081C848" w14:textId="77777777" w:rsidR="00EF6857" w:rsidRPr="00C663F6" w:rsidRDefault="00EF6857" w:rsidP="00EF6857">
      <w:pPr>
        <w:widowControl w:val="0"/>
        <w:rPr>
          <w:rFonts w:asciiTheme="minorHAnsi" w:hAnsiTheme="minorHAnsi" w:cstheme="minorHAnsi"/>
          <w:sz w:val="20"/>
          <w:szCs w:val="20"/>
        </w:rPr>
      </w:pPr>
      <w:r w:rsidRPr="00C663F6">
        <w:rPr>
          <w:rFonts w:asciiTheme="minorHAnsi" w:hAnsiTheme="minorHAnsi" w:cstheme="minorHAnsi"/>
          <w:sz w:val="20"/>
          <w:szCs w:val="20"/>
        </w:rPr>
        <w:t xml:space="preserve">As you can see, the schedule does not provide a list of assigned readings. To find the readings for each module, you will need to consult each module directly. However, some of you may wish to read ahead in the syllabus. For that reason, I provide you with a complete list of the stories you must read for this course here. Please note, however, that this list does not include the many supplemental readings that will be assigned this term. In addition to these </w:t>
      </w:r>
      <w:proofErr w:type="gramStart"/>
      <w:r w:rsidRPr="00C663F6">
        <w:rPr>
          <w:rFonts w:asciiTheme="minorHAnsi" w:hAnsiTheme="minorHAnsi" w:cstheme="minorHAnsi"/>
          <w:sz w:val="20"/>
          <w:szCs w:val="20"/>
        </w:rPr>
        <w:t>stories</w:t>
      </w:r>
      <w:proofErr w:type="gramEnd"/>
      <w:r w:rsidRPr="00C663F6">
        <w:rPr>
          <w:rFonts w:asciiTheme="minorHAnsi" w:hAnsiTheme="minorHAnsi" w:cstheme="minorHAnsi"/>
          <w:sz w:val="20"/>
          <w:szCs w:val="20"/>
        </w:rPr>
        <w:t xml:space="preserve"> you will need to read works of literary criticism and instructional materials of various kinds.</w:t>
      </w:r>
    </w:p>
    <w:p w14:paraId="0DED2470" w14:textId="77777777" w:rsidR="00EF6857" w:rsidRDefault="00EF6857" w:rsidP="00EF6857">
      <w:pPr>
        <w:widowControl w:val="0"/>
        <w:ind w:firstLine="720"/>
        <w:rPr>
          <w:rFonts w:asciiTheme="minorHAnsi" w:hAnsiTheme="minorHAnsi" w:cstheme="minorHAnsi"/>
          <w:sz w:val="20"/>
          <w:szCs w:val="20"/>
        </w:rPr>
      </w:pPr>
    </w:p>
    <w:p w14:paraId="5D9B8B98" w14:textId="77777777" w:rsidR="00EF6857" w:rsidRPr="00C663F6" w:rsidRDefault="00EF6857" w:rsidP="00EF6857">
      <w:pPr>
        <w:widowControl w:val="0"/>
        <w:ind w:firstLine="720"/>
        <w:rPr>
          <w:rFonts w:asciiTheme="minorHAnsi" w:hAnsiTheme="minorHAnsi" w:cstheme="minorHAnsi"/>
          <w:sz w:val="20"/>
          <w:szCs w:val="20"/>
        </w:rPr>
      </w:pPr>
    </w:p>
    <w:p w14:paraId="33472052"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Module 1:</w:t>
      </w:r>
    </w:p>
    <w:p w14:paraId="4AAFC0B5" w14:textId="77777777" w:rsidR="00EF6857" w:rsidRPr="000C598E"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Nathaniel Hawthorne. “Young Goodman Brown”</w:t>
      </w:r>
      <w:r>
        <w:br/>
      </w:r>
      <w:r w:rsidRPr="673983A5">
        <w:rPr>
          <w:rFonts w:asciiTheme="minorHAnsi" w:eastAsiaTheme="minorEastAsia" w:hAnsiTheme="minorHAnsi" w:cstheme="minorBidi"/>
        </w:rPr>
        <w:t>Module 2:</w:t>
      </w:r>
    </w:p>
    <w:p w14:paraId="5380AE34"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William Faulkner. “A Rose for Emily”</w:t>
      </w:r>
    </w:p>
    <w:p w14:paraId="0AA7E18D"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Flannery O’Connor. “A Good Man is Hard to Find”</w:t>
      </w:r>
    </w:p>
    <w:p w14:paraId="65849DD6"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 “Everything that Rises Must Converge”</w:t>
      </w:r>
    </w:p>
    <w:p w14:paraId="2BA7FCC0"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 “Good Country People.</w:t>
      </w:r>
    </w:p>
    <w:p w14:paraId="66981BB4"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Shirley Jackson. “The Lottery”</w:t>
      </w:r>
    </w:p>
    <w:p w14:paraId="746BACF1"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Module 3:</w:t>
      </w:r>
    </w:p>
    <w:p w14:paraId="61D6909C"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Charlotte Perkins Gilman. “The Yellow Wallpaper”</w:t>
      </w:r>
    </w:p>
    <w:p w14:paraId="7F76A2A2"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Module 4:</w:t>
      </w:r>
    </w:p>
    <w:p w14:paraId="054A2B9F"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Edgar Allen Poe. “The Fall of the House of Usher”</w:t>
      </w:r>
    </w:p>
    <w:p w14:paraId="09783587"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 “Cask of Amontillado”</w:t>
      </w:r>
    </w:p>
    <w:p w14:paraId="63AA2973" w14:textId="77777777" w:rsidR="00EF6857" w:rsidRPr="00C663F6"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 xml:space="preserve">-----. “Tell-Tale Heart” </w:t>
      </w:r>
    </w:p>
    <w:p w14:paraId="1204FD77" w14:textId="77777777" w:rsidR="00EF6857" w:rsidRDefault="00EF6857" w:rsidP="00EF6857">
      <w:pPr>
        <w:rPr>
          <w:rFonts w:asciiTheme="minorHAnsi" w:eastAsiaTheme="minorEastAsia" w:hAnsiTheme="minorHAnsi" w:cstheme="minorBidi"/>
        </w:rPr>
      </w:pPr>
      <w:r w:rsidRPr="673983A5">
        <w:rPr>
          <w:rFonts w:asciiTheme="minorHAnsi" w:eastAsiaTheme="minorEastAsia" w:hAnsiTheme="minorHAnsi" w:cstheme="minorBidi"/>
        </w:rPr>
        <w:t xml:space="preserve">-----. “The Black Cat” </w:t>
      </w:r>
    </w:p>
    <w:p w14:paraId="647C8C27" w14:textId="77777777" w:rsidR="00EF6857" w:rsidRPr="00C663F6" w:rsidRDefault="00EF6857" w:rsidP="00EF6857">
      <w:pPr>
        <w:pStyle w:val="NormalWeb"/>
        <w:spacing w:before="0" w:beforeAutospacing="0" w:after="0" w:afterAutospacing="0"/>
        <w:rPr>
          <w:rFonts w:asciiTheme="minorHAnsi" w:hAnsiTheme="minorHAnsi" w:cstheme="minorHAnsi"/>
          <w:sz w:val="20"/>
          <w:szCs w:val="20"/>
        </w:rPr>
      </w:pPr>
    </w:p>
    <w:p w14:paraId="1919B0C7" w14:textId="77777777" w:rsidR="00EF6857" w:rsidRPr="000B74C0" w:rsidRDefault="00EF6857" w:rsidP="00EF6857">
      <w:pPr>
        <w:pStyle w:val="NormalWeb"/>
        <w:spacing w:before="0" w:beforeAutospacing="0" w:after="240" w:afterAutospacing="0"/>
        <w:rPr>
          <w:rFonts w:asciiTheme="minorHAnsi" w:hAnsiTheme="minorHAnsi" w:cstheme="minorHAnsi"/>
          <w:sz w:val="20"/>
          <w:szCs w:val="20"/>
        </w:rPr>
      </w:pPr>
    </w:p>
    <w:p w14:paraId="65D45089" w14:textId="77777777" w:rsidR="00854ECA" w:rsidRDefault="00854ECA"/>
    <w:sectPr w:rsidR="00854ECA" w:rsidSect="00EF6857">
      <w:headerReference w:type="even" r:id="rId35"/>
      <w:headerReference w:type="default" r:id="rId36"/>
      <w:footerReference w:type="even" r:id="rId37"/>
      <w:footerReference w:type="default" r:id="rId38"/>
      <w:headerReference w:type="first" r:id="rId39"/>
      <w:footerReference w:type="first" r:id="rId40"/>
      <w:footnotePr>
        <w:numFmt w:val="chicago"/>
      </w:footnotePr>
      <w:pgSz w:w="12240" w:h="15840"/>
      <w:pgMar w:top="360" w:right="1080" w:bottom="36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4DDE4" w14:textId="77777777" w:rsidR="00EF6857" w:rsidRDefault="00EF68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2783F" w14:textId="77777777" w:rsidR="00EF6857" w:rsidRDefault="00EF68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9420B" w14:textId="77777777" w:rsidR="00EF6857" w:rsidRDefault="00EF685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5EFB8" w14:textId="77777777" w:rsidR="00EF6857" w:rsidRDefault="00EF68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32972" w14:textId="77777777" w:rsidR="00EF6857" w:rsidRDefault="00EF6857" w:rsidP="00941225">
    <w:pPr>
      <w:widowControl w:val="0"/>
      <w:tabs>
        <w:tab w:val="right" w:pos="1008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1C2DA" w14:textId="77777777" w:rsidR="00EF6857" w:rsidRDefault="00EF68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14627"/>
    <w:multiLevelType w:val="multilevel"/>
    <w:tmpl w:val="190C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D8048E"/>
    <w:multiLevelType w:val="multilevel"/>
    <w:tmpl w:val="BFB63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36677A"/>
    <w:multiLevelType w:val="hybridMultilevel"/>
    <w:tmpl w:val="5038E892"/>
    <w:lvl w:ilvl="0" w:tplc="1E10B80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0B59D6"/>
    <w:multiLevelType w:val="hybridMultilevel"/>
    <w:tmpl w:val="55D4FC64"/>
    <w:lvl w:ilvl="0" w:tplc="ABEAC2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956233"/>
    <w:multiLevelType w:val="hybridMultilevel"/>
    <w:tmpl w:val="0B7AB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E41F31"/>
    <w:multiLevelType w:val="hybridMultilevel"/>
    <w:tmpl w:val="B9046DD8"/>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2265795">
    <w:abstractNumId w:val="5"/>
  </w:num>
  <w:num w:numId="2" w16cid:durableId="1159346391">
    <w:abstractNumId w:val="1"/>
  </w:num>
  <w:num w:numId="3" w16cid:durableId="1307011475">
    <w:abstractNumId w:val="0"/>
  </w:num>
  <w:num w:numId="4" w16cid:durableId="1927689664">
    <w:abstractNumId w:val="4"/>
  </w:num>
  <w:num w:numId="5" w16cid:durableId="1224683260">
    <w:abstractNumId w:val="3"/>
  </w:num>
  <w:num w:numId="6" w16cid:durableId="717511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numFmt w:val="chicago"/>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57"/>
    <w:rsid w:val="00003E66"/>
    <w:rsid w:val="002A54C6"/>
    <w:rsid w:val="002A759C"/>
    <w:rsid w:val="00353F2A"/>
    <w:rsid w:val="003A7DA4"/>
    <w:rsid w:val="004E5541"/>
    <w:rsid w:val="005B505C"/>
    <w:rsid w:val="005D503B"/>
    <w:rsid w:val="005E61BA"/>
    <w:rsid w:val="006A1E0D"/>
    <w:rsid w:val="0077496B"/>
    <w:rsid w:val="00802D78"/>
    <w:rsid w:val="00854ECA"/>
    <w:rsid w:val="00C54A8D"/>
    <w:rsid w:val="00C73BE0"/>
    <w:rsid w:val="00EF6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92066"/>
  <w15:chartTrackingRefBased/>
  <w15:docId w15:val="{3B027343-DE10-6940-92B9-0BEDA15CC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6857"/>
    <w:pPr>
      <w:spacing w:after="0" w:line="240" w:lineRule="auto"/>
    </w:pPr>
    <w:rPr>
      <w:rFonts w:ascii="Arial" w:eastAsia="Arial" w:hAnsi="Arial" w:cs="Arial"/>
      <w:color w:val="000000"/>
      <w:kern w:val="0"/>
      <w:sz w:val="22"/>
      <w:szCs w:val="22"/>
      <w14:ligatures w14:val="none"/>
    </w:rPr>
  </w:style>
  <w:style w:type="paragraph" w:styleId="Heading1">
    <w:name w:val="heading 1"/>
    <w:basedOn w:val="Normal"/>
    <w:next w:val="Normal"/>
    <w:link w:val="Heading1Char"/>
    <w:qFormat/>
    <w:rsid w:val="00EF68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8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8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8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8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8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8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8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8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68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8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8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8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8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8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8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8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857"/>
    <w:rPr>
      <w:rFonts w:eastAsiaTheme="majorEastAsia" w:cstheme="majorBidi"/>
      <w:color w:val="272727" w:themeColor="text1" w:themeTint="D8"/>
    </w:rPr>
  </w:style>
  <w:style w:type="paragraph" w:styleId="Title">
    <w:name w:val="Title"/>
    <w:basedOn w:val="Normal"/>
    <w:next w:val="Normal"/>
    <w:link w:val="TitleChar"/>
    <w:uiPriority w:val="10"/>
    <w:qFormat/>
    <w:rsid w:val="00EF68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8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8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8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857"/>
    <w:pPr>
      <w:spacing w:before="160"/>
      <w:jc w:val="center"/>
    </w:pPr>
    <w:rPr>
      <w:i/>
      <w:iCs/>
      <w:color w:val="404040" w:themeColor="text1" w:themeTint="BF"/>
    </w:rPr>
  </w:style>
  <w:style w:type="character" w:customStyle="1" w:styleId="QuoteChar">
    <w:name w:val="Quote Char"/>
    <w:basedOn w:val="DefaultParagraphFont"/>
    <w:link w:val="Quote"/>
    <w:uiPriority w:val="29"/>
    <w:rsid w:val="00EF6857"/>
    <w:rPr>
      <w:i/>
      <w:iCs/>
      <w:color w:val="404040" w:themeColor="text1" w:themeTint="BF"/>
    </w:rPr>
  </w:style>
  <w:style w:type="paragraph" w:styleId="ListParagraph">
    <w:name w:val="List Paragraph"/>
    <w:basedOn w:val="Normal"/>
    <w:uiPriority w:val="34"/>
    <w:qFormat/>
    <w:rsid w:val="00EF6857"/>
    <w:pPr>
      <w:ind w:left="720"/>
      <w:contextualSpacing/>
    </w:pPr>
  </w:style>
  <w:style w:type="character" w:styleId="IntenseEmphasis">
    <w:name w:val="Intense Emphasis"/>
    <w:basedOn w:val="DefaultParagraphFont"/>
    <w:uiPriority w:val="21"/>
    <w:qFormat/>
    <w:rsid w:val="00EF6857"/>
    <w:rPr>
      <w:i/>
      <w:iCs/>
      <w:color w:val="0F4761" w:themeColor="accent1" w:themeShade="BF"/>
    </w:rPr>
  </w:style>
  <w:style w:type="paragraph" w:styleId="IntenseQuote">
    <w:name w:val="Intense Quote"/>
    <w:basedOn w:val="Normal"/>
    <w:next w:val="Normal"/>
    <w:link w:val="IntenseQuoteChar"/>
    <w:uiPriority w:val="30"/>
    <w:qFormat/>
    <w:rsid w:val="00EF68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857"/>
    <w:rPr>
      <w:i/>
      <w:iCs/>
      <w:color w:val="0F4761" w:themeColor="accent1" w:themeShade="BF"/>
    </w:rPr>
  </w:style>
  <w:style w:type="character" w:styleId="IntenseReference">
    <w:name w:val="Intense Reference"/>
    <w:basedOn w:val="DefaultParagraphFont"/>
    <w:uiPriority w:val="32"/>
    <w:qFormat/>
    <w:rsid w:val="00EF6857"/>
    <w:rPr>
      <w:b/>
      <w:bCs/>
      <w:smallCaps/>
      <w:color w:val="0F4761" w:themeColor="accent1" w:themeShade="BF"/>
      <w:spacing w:val="5"/>
    </w:rPr>
  </w:style>
  <w:style w:type="paragraph" w:styleId="NormalWeb">
    <w:name w:val="Normal (Web)"/>
    <w:basedOn w:val="Normal"/>
    <w:link w:val="NormalWebChar"/>
    <w:uiPriority w:val="99"/>
    <w:unhideWhenUsed/>
    <w:rsid w:val="00EF6857"/>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EF6857"/>
    <w:pPr>
      <w:widowControl w:val="0"/>
      <w:shd w:val="clear" w:color="auto" w:fill="7F7F7F" w:themeFill="text1" w:themeFillTint="80"/>
      <w:spacing w:before="200" w:after="0"/>
      <w:contextualSpacing/>
      <w:jc w:val="center"/>
    </w:pPr>
    <w:rPr>
      <w:rFonts w:ascii="Trebuchet MS" w:eastAsia="Trebuchet MS" w:hAnsi="Trebuchet MS" w:cs="Trebuchet MS"/>
      <w:b/>
      <w:color w:val="FFFFFF" w:themeColor="background1"/>
      <w:sz w:val="20"/>
      <w:szCs w:val="22"/>
    </w:rPr>
  </w:style>
  <w:style w:type="paragraph" w:styleId="Header">
    <w:name w:val="header"/>
    <w:basedOn w:val="Normal"/>
    <w:link w:val="HeaderChar"/>
    <w:uiPriority w:val="99"/>
    <w:unhideWhenUsed/>
    <w:rsid w:val="00EF6857"/>
    <w:pPr>
      <w:tabs>
        <w:tab w:val="center" w:pos="4680"/>
        <w:tab w:val="right" w:pos="9360"/>
      </w:tabs>
    </w:pPr>
  </w:style>
  <w:style w:type="character" w:customStyle="1" w:styleId="HeaderChar">
    <w:name w:val="Header Char"/>
    <w:basedOn w:val="DefaultParagraphFont"/>
    <w:link w:val="Header"/>
    <w:uiPriority w:val="99"/>
    <w:rsid w:val="00EF6857"/>
    <w:rPr>
      <w:rFonts w:ascii="Arial" w:eastAsia="Arial" w:hAnsi="Arial" w:cs="Arial"/>
      <w:color w:val="000000"/>
      <w:kern w:val="0"/>
      <w:sz w:val="22"/>
      <w:szCs w:val="22"/>
      <w14:ligatures w14:val="none"/>
    </w:rPr>
  </w:style>
  <w:style w:type="paragraph" w:styleId="Footer">
    <w:name w:val="footer"/>
    <w:basedOn w:val="Normal"/>
    <w:link w:val="FooterChar"/>
    <w:uiPriority w:val="99"/>
    <w:unhideWhenUsed/>
    <w:rsid w:val="00EF6857"/>
    <w:pPr>
      <w:tabs>
        <w:tab w:val="center" w:pos="4680"/>
        <w:tab w:val="right" w:pos="9360"/>
      </w:tabs>
    </w:pPr>
  </w:style>
  <w:style w:type="character" w:customStyle="1" w:styleId="FooterChar">
    <w:name w:val="Footer Char"/>
    <w:basedOn w:val="DefaultParagraphFont"/>
    <w:link w:val="Footer"/>
    <w:uiPriority w:val="99"/>
    <w:rsid w:val="00EF6857"/>
    <w:rPr>
      <w:rFonts w:ascii="Arial" w:eastAsia="Arial" w:hAnsi="Arial" w:cs="Arial"/>
      <w:color w:val="000000"/>
      <w:kern w:val="0"/>
      <w:sz w:val="22"/>
      <w:szCs w:val="22"/>
      <w14:ligatures w14:val="none"/>
    </w:rPr>
  </w:style>
  <w:style w:type="table" w:customStyle="1" w:styleId="SyllabusTable">
    <w:name w:val="SyllabusTable"/>
    <w:basedOn w:val="TableNormal"/>
    <w:uiPriority w:val="99"/>
    <w:rsid w:val="00EF6857"/>
    <w:pPr>
      <w:spacing w:after="0" w:line="240" w:lineRule="auto"/>
      <w:jc w:val="center"/>
    </w:pPr>
    <w:rPr>
      <w:rFonts w:ascii="Arial" w:eastAsiaTheme="minorEastAsia" w:hAnsi="Arial"/>
      <w:kern w:val="0"/>
      <w:sz w:val="20"/>
      <w:szCs w:val="22"/>
      <w14:ligatures w14:val="none"/>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l2br w:val="nil"/>
          <w:tr2bl w:val="nil"/>
        </w:tcBorders>
        <w:shd w:val="clear" w:color="auto" w:fill="BFBFBF" w:themeFill="background1" w:themeFillShade="BF"/>
      </w:tcPr>
    </w:tblStylePr>
  </w:style>
  <w:style w:type="paragraph" w:customStyle="1" w:styleId="Normalsyllabus">
    <w:name w:val="Normalsyllabus"/>
    <w:basedOn w:val="Normal"/>
    <w:link w:val="NormalsyllabusChar"/>
    <w:qFormat/>
    <w:rsid w:val="00EF6857"/>
    <w:pPr>
      <w:widowControl w:val="0"/>
    </w:pPr>
    <w:rPr>
      <w:sz w:val="20"/>
    </w:rPr>
  </w:style>
  <w:style w:type="paragraph" w:customStyle="1" w:styleId="subheading">
    <w:name w:val="subheading"/>
    <w:basedOn w:val="Normal"/>
    <w:link w:val="subheadingChar"/>
    <w:qFormat/>
    <w:rsid w:val="00EF6857"/>
    <w:pPr>
      <w:widowControl w:val="0"/>
    </w:pPr>
    <w:rPr>
      <w:b/>
      <w:sz w:val="20"/>
    </w:rPr>
  </w:style>
  <w:style w:type="character" w:customStyle="1" w:styleId="NormalsyllabusChar">
    <w:name w:val="Normalsyllabus Char"/>
    <w:basedOn w:val="DefaultParagraphFont"/>
    <w:link w:val="Normalsyllabus"/>
    <w:rsid w:val="00EF6857"/>
    <w:rPr>
      <w:rFonts w:ascii="Arial" w:eastAsia="Arial" w:hAnsi="Arial" w:cs="Arial"/>
      <w:color w:val="000000"/>
      <w:kern w:val="0"/>
      <w:sz w:val="20"/>
      <w:szCs w:val="22"/>
      <w14:ligatures w14:val="none"/>
    </w:rPr>
  </w:style>
  <w:style w:type="character" w:customStyle="1" w:styleId="subheadingChar">
    <w:name w:val="subheading Char"/>
    <w:basedOn w:val="DefaultParagraphFont"/>
    <w:link w:val="subheading"/>
    <w:rsid w:val="00EF6857"/>
    <w:rPr>
      <w:rFonts w:ascii="Arial" w:eastAsia="Arial" w:hAnsi="Arial" w:cs="Arial"/>
      <w:b/>
      <w:color w:val="000000"/>
      <w:kern w:val="0"/>
      <w:sz w:val="20"/>
      <w:szCs w:val="22"/>
      <w14:ligatures w14:val="none"/>
    </w:rPr>
  </w:style>
  <w:style w:type="character" w:styleId="Hyperlink">
    <w:name w:val="Hyperlink"/>
    <w:basedOn w:val="DefaultParagraphFont"/>
    <w:uiPriority w:val="99"/>
    <w:unhideWhenUsed/>
    <w:rsid w:val="00EF6857"/>
    <w:rPr>
      <w:color w:val="467886" w:themeColor="hyperlink"/>
      <w:u w:val="single"/>
    </w:rPr>
  </w:style>
  <w:style w:type="character" w:customStyle="1" w:styleId="NormalWebChar">
    <w:name w:val="Normal (Web) Char"/>
    <w:basedOn w:val="DefaultParagraphFont"/>
    <w:link w:val="NormalWeb"/>
    <w:uiPriority w:val="99"/>
    <w:rsid w:val="00EF6857"/>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6857"/>
    <w:rPr>
      <w:color w:val="96607D" w:themeColor="followedHyperlink"/>
      <w:u w:val="single"/>
    </w:rPr>
  </w:style>
  <w:style w:type="table" w:styleId="TableGrid">
    <w:name w:val="Table Grid"/>
    <w:basedOn w:val="TableNormal"/>
    <w:uiPriority w:val="39"/>
    <w:rsid w:val="00353F2A"/>
    <w:pPr>
      <w:spacing w:after="0" w:line="240" w:lineRule="auto"/>
    </w:pPr>
    <w:rPr>
      <w:rFonts w:ascii="Arial" w:eastAsia="Arial" w:hAnsi="Arial" w:cs="Arial"/>
      <w:kern w:val="0"/>
      <w:sz w:val="22"/>
      <w:szCs w:val="22"/>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ntersession.uconn.edu/dates-fees/" TargetMode="External"/><Relationship Id="rId18" Type="http://schemas.openxmlformats.org/officeDocument/2006/relationships/hyperlink" Target="http://csd.uconn.edu/" TargetMode="External"/><Relationship Id="rId26" Type="http://schemas.openxmlformats.org/officeDocument/2006/relationships/hyperlink" Target="http://www.microsoft.com/enable/microsoft/mission.aspx" TargetMode="External"/><Relationship Id="rId39" Type="http://schemas.openxmlformats.org/officeDocument/2006/relationships/header" Target="header3.xml"/><Relationship Id="rId21" Type="http://schemas.openxmlformats.org/officeDocument/2006/relationships/hyperlink" Target="http://www.adobe.com/products/acrobat/readstep2.html" TargetMode="External"/><Relationship Id="rId34" Type="http://schemas.openxmlformats.org/officeDocument/2006/relationships/hyperlink" Target="http://www.oire.uconn.edu/" TargetMode="External"/><Relationship Id="rId42" Type="http://schemas.openxmlformats.org/officeDocument/2006/relationships/theme" Target="theme/theme1.xml"/><Relationship Id="rId7" Type="http://schemas.openxmlformats.org/officeDocument/2006/relationships/hyperlink" Target="https://onlinestudent.uconn.edu/learn-more/" TargetMode="External"/><Relationship Id="rId2" Type="http://schemas.openxmlformats.org/officeDocument/2006/relationships/styles" Target="styles.xml"/><Relationship Id="rId16" Type="http://schemas.openxmlformats.org/officeDocument/2006/relationships/hyperlink" Target="http://policy.uconn.edu/?p=2139" TargetMode="External"/><Relationship Id="rId20" Type="http://schemas.openxmlformats.org/officeDocument/2006/relationships/hyperlink" Target="http://www.blackboard.com/footer/privacy-policy.aspx" TargetMode="External"/><Relationship Id="rId29" Type="http://schemas.openxmlformats.org/officeDocument/2006/relationships/hyperlink" Target="https://onlinestudent.uconn.edu/frequently-asked-question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wight.codr@uconn.edu" TargetMode="External"/><Relationship Id="rId11" Type="http://schemas.openxmlformats.org/officeDocument/2006/relationships/hyperlink" Target="http://www.albion.com/netiquette/corerules.html" TargetMode="External"/><Relationship Id="rId24" Type="http://schemas.openxmlformats.org/officeDocument/2006/relationships/hyperlink" Target="https://www.google.com/accessibility/" TargetMode="External"/><Relationship Id="rId32" Type="http://schemas.openxmlformats.org/officeDocument/2006/relationships/hyperlink" Target="http://www.ecampus24x7.uconn.edu/"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image" Target="media/image1.jpg"/><Relationship Id="rId15" Type="http://schemas.openxmlformats.org/officeDocument/2006/relationships/hyperlink" Target="http://www.ode.uconn.edu/" TargetMode="External"/><Relationship Id="rId23" Type="http://schemas.openxmlformats.org/officeDocument/2006/relationships/hyperlink" Target="http://www.adobe.com/privacy.html" TargetMode="External"/><Relationship Id="rId28" Type="http://schemas.openxmlformats.org/officeDocument/2006/relationships/hyperlink" Target="https://privacy.uconn.edu/" TargetMode="External"/><Relationship Id="rId36" Type="http://schemas.openxmlformats.org/officeDocument/2006/relationships/header" Target="header2.xml"/><Relationship Id="rId10" Type="http://schemas.openxmlformats.org/officeDocument/2006/relationships/hyperlink" Target="https://onlinestudent.uconn.edu/learn-more/" TargetMode="External"/><Relationship Id="rId19" Type="http://schemas.openxmlformats.org/officeDocument/2006/relationships/hyperlink" Target="http://www.blackboard.com/platforms/learn/resources/accessibility.aspx" TargetMode="External"/><Relationship Id="rId31" Type="http://schemas.openxmlformats.org/officeDocument/2006/relationships/hyperlink" Target="http://helpcenter.uconn.edu/" TargetMode="External"/><Relationship Id="rId4" Type="http://schemas.openxmlformats.org/officeDocument/2006/relationships/webSettings" Target="webSettings.xml"/><Relationship Id="rId9" Type="http://schemas.openxmlformats.org/officeDocument/2006/relationships/hyperlink" Target="https://community.uconn.edu/" TargetMode="External"/><Relationship Id="rId14" Type="http://schemas.openxmlformats.org/officeDocument/2006/relationships/hyperlink" Target="http://policy.uconn.edu/?p=2884" TargetMode="External"/><Relationship Id="rId22" Type="http://schemas.openxmlformats.org/officeDocument/2006/relationships/hyperlink" Target="http://www.adobe.com/accessibility/products/reader.html" TargetMode="External"/><Relationship Id="rId27" Type="http://schemas.openxmlformats.org/officeDocument/2006/relationships/hyperlink" Target="https://privacy.microsoft.com/en-us/privacystatement/" TargetMode="External"/><Relationship Id="rId30" Type="http://schemas.openxmlformats.org/officeDocument/2006/relationships/hyperlink" Target="http://huskyct.uconn.edu/" TargetMode="External"/><Relationship Id="rId35" Type="http://schemas.openxmlformats.org/officeDocument/2006/relationships/header" Target="header1.xml"/><Relationship Id="rId8" Type="http://schemas.openxmlformats.org/officeDocument/2006/relationships/hyperlink" Target="https://onlinestudent.uconn.edu/learn--more/" TargetMode="External"/><Relationship Id="rId3" Type="http://schemas.openxmlformats.org/officeDocument/2006/relationships/settings" Target="settings.xml"/><Relationship Id="rId12" Type="http://schemas.openxmlformats.org/officeDocument/2006/relationships/hyperlink" Target="http://catalog.uconn.edu/" TargetMode="External"/><Relationship Id="rId17" Type="http://schemas.openxmlformats.org/officeDocument/2006/relationships/hyperlink" Target="http://sexualviolence.uconn.edu/" TargetMode="External"/><Relationship Id="rId25" Type="http://schemas.openxmlformats.org/officeDocument/2006/relationships/hyperlink" Target="https://www.google.com/edu/trust/" TargetMode="External"/><Relationship Id="rId33" Type="http://schemas.openxmlformats.org/officeDocument/2006/relationships/hyperlink" Target="http://oir.uconn.edu/FacEv-Information.html"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3669</Words>
  <Characters>21432</Characters>
  <Application>Microsoft Office Word</Application>
  <DocSecurity>0</DocSecurity>
  <Lines>564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 User</dc:creator>
  <cp:keywords/>
  <dc:description/>
  <cp:lastModifiedBy>Anonymous User</cp:lastModifiedBy>
  <cp:revision>5</cp:revision>
  <dcterms:created xsi:type="dcterms:W3CDTF">2026-04-14T23:59:00Z</dcterms:created>
  <dcterms:modified xsi:type="dcterms:W3CDTF">2026-04-15T00:31:00Z</dcterms:modified>
</cp:coreProperties>
</file>